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2C132" w14:textId="0D0B1056" w:rsidR="001C6B12" w:rsidRDefault="001C6B12" w:rsidP="00EA73C8">
      <w:pPr>
        <w:pStyle w:val="Heading1"/>
        <w:spacing w:before="120"/>
        <w:jc w:val="center"/>
        <w:rPr>
          <w:lang w:val="en-GB"/>
        </w:rPr>
      </w:pPr>
      <w:bookmarkStart w:id="0" w:name="_Toc367012089"/>
      <w:r w:rsidRPr="00022D39">
        <w:rPr>
          <w:noProof/>
          <w:color w:val="F79646" w:themeColor="accent6"/>
          <w:lang w:val="en-US" w:eastAsia="en-US"/>
        </w:rPr>
        <w:drawing>
          <wp:inline distT="0" distB="0" distL="0" distR="0" wp14:anchorId="73DF3437" wp14:editId="54E30B08">
            <wp:extent cx="3095225" cy="10480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785" cy="1049250"/>
                    </a:xfrm>
                    <a:prstGeom prst="rect">
                      <a:avLst/>
                    </a:prstGeom>
                  </pic:spPr>
                </pic:pic>
              </a:graphicData>
            </a:graphic>
          </wp:inline>
        </w:drawing>
      </w:r>
    </w:p>
    <w:p w14:paraId="74DC1AA8" w14:textId="4DADC8F9" w:rsidR="00A82527" w:rsidRPr="00D46B08" w:rsidRDefault="00A82527" w:rsidP="00022D39">
      <w:pPr>
        <w:pStyle w:val="Heading1"/>
        <w:spacing w:before="120"/>
        <w:jc w:val="center"/>
      </w:pPr>
      <w:r>
        <w:rPr>
          <w:lang w:val="en-GB"/>
        </w:rPr>
        <w:t xml:space="preserve">Membership </w:t>
      </w:r>
      <w:r w:rsidR="00953D75">
        <w:rPr>
          <w:lang w:val="en-GB"/>
        </w:rPr>
        <w:t>Terms and Reference</w:t>
      </w:r>
      <w:r>
        <w:rPr>
          <w:lang w:val="en-GB"/>
        </w:rPr>
        <w:br/>
        <w:t xml:space="preserve">Scaling Up Nutrition </w:t>
      </w:r>
      <w:r w:rsidR="005D4E5D">
        <w:rPr>
          <w:lang w:val="en-GB"/>
        </w:rPr>
        <w:t xml:space="preserve">Civil Society Alliance </w:t>
      </w:r>
      <w:r w:rsidRPr="003E5201">
        <w:rPr>
          <w:lang w:val="en-GB"/>
        </w:rPr>
        <w:t>(SUN CS</w:t>
      </w:r>
      <w:r w:rsidR="0094009B">
        <w:rPr>
          <w:lang w:val="en-GB"/>
        </w:rPr>
        <w:t>A)</w:t>
      </w:r>
      <w:r w:rsidR="005D4E5D">
        <w:rPr>
          <w:lang w:val="en-GB"/>
        </w:rPr>
        <w:t xml:space="preserve"> Myanmar</w:t>
      </w:r>
      <w:bookmarkEnd w:id="0"/>
      <w:r w:rsidR="00AB7B4F">
        <w:pict w14:anchorId="03A93631">
          <v:rect id="_x0000_i1025" style="width:0;height:1.5pt" o:hralign="center" o:hrstd="t" o:hr="t" fillcolor="#a0a0a0" stroked="f"/>
        </w:pict>
      </w:r>
    </w:p>
    <w:p w14:paraId="3AF79C16" w14:textId="77777777" w:rsidR="00A82527" w:rsidRDefault="00A82527" w:rsidP="00A82527">
      <w:pPr>
        <w:pBdr>
          <w:top w:val="single" w:sz="4" w:space="1" w:color="auto"/>
          <w:bottom w:val="single" w:sz="4" w:space="1" w:color="auto"/>
        </w:pBdr>
        <w:spacing w:after="240"/>
        <w:jc w:val="center"/>
        <w:rPr>
          <w:b/>
          <w:i/>
        </w:rPr>
      </w:pPr>
      <w:r w:rsidRPr="00DC46C2">
        <w:rPr>
          <w:b/>
          <w:i/>
        </w:rPr>
        <w:t xml:space="preserve">Civil society organizations collectively have a very powerful voice and can provide grass-roots </w:t>
      </w:r>
      <w:r>
        <w:rPr>
          <w:b/>
          <w:i/>
        </w:rPr>
        <w:t xml:space="preserve">/ community-driven </w:t>
      </w:r>
      <w:r w:rsidRPr="00DC46C2">
        <w:rPr>
          <w:b/>
          <w:i/>
        </w:rPr>
        <w:t>support for scaling up nutrition locally.</w:t>
      </w:r>
    </w:p>
    <w:p w14:paraId="482BD7FA" w14:textId="12CB9CD8" w:rsidR="00A82527" w:rsidRPr="00022D39" w:rsidRDefault="00A82527" w:rsidP="00A82527">
      <w:pPr>
        <w:pStyle w:val="Heading2"/>
        <w:spacing w:after="60" w:line="276" w:lineRule="auto"/>
        <w:rPr>
          <w:i w:val="0"/>
          <w:color w:val="984806" w:themeColor="accent6" w:themeShade="80"/>
        </w:rPr>
      </w:pPr>
      <w:bookmarkStart w:id="1" w:name="_Toc367012090"/>
      <w:r w:rsidRPr="00022D39">
        <w:rPr>
          <w:i w:val="0"/>
          <w:color w:val="984806" w:themeColor="accent6" w:themeShade="80"/>
        </w:rPr>
        <w:t xml:space="preserve">SUN </w:t>
      </w:r>
      <w:r w:rsidR="00C50065">
        <w:rPr>
          <w:i w:val="0"/>
          <w:color w:val="984806" w:themeColor="accent6" w:themeShade="80"/>
        </w:rPr>
        <w:t xml:space="preserve">Civil Society </w:t>
      </w:r>
      <w:r w:rsidR="005D4E5D">
        <w:rPr>
          <w:i w:val="0"/>
          <w:color w:val="984806" w:themeColor="accent6" w:themeShade="80"/>
        </w:rPr>
        <w:t>Network</w:t>
      </w:r>
      <w:r w:rsidR="00C50065">
        <w:rPr>
          <w:i w:val="0"/>
          <w:color w:val="984806" w:themeColor="accent6" w:themeShade="80"/>
        </w:rPr>
        <w:t xml:space="preserve"> </w:t>
      </w:r>
      <w:r w:rsidRPr="00022D39">
        <w:rPr>
          <w:i w:val="0"/>
          <w:color w:val="984806" w:themeColor="accent6" w:themeShade="80"/>
        </w:rPr>
        <w:t>(</w:t>
      </w:r>
      <w:r w:rsidR="00C50065">
        <w:rPr>
          <w:i w:val="0"/>
          <w:color w:val="984806" w:themeColor="accent6" w:themeShade="80"/>
        </w:rPr>
        <w:t>SUN CS</w:t>
      </w:r>
      <w:r w:rsidR="005D4E5D">
        <w:rPr>
          <w:i w:val="0"/>
          <w:color w:val="984806" w:themeColor="accent6" w:themeShade="80"/>
        </w:rPr>
        <w:t>N</w:t>
      </w:r>
      <w:r w:rsidRPr="00022D39">
        <w:rPr>
          <w:i w:val="0"/>
          <w:color w:val="984806" w:themeColor="accent6" w:themeShade="80"/>
        </w:rPr>
        <w:t>)</w:t>
      </w:r>
    </w:p>
    <w:p w14:paraId="55095F72" w14:textId="31F91CDE" w:rsidR="00A82527" w:rsidRDefault="00A82527" w:rsidP="00A82527">
      <w:pPr>
        <w:jc w:val="both"/>
        <w:rPr>
          <w:rFonts w:cs="Calibri"/>
        </w:rPr>
      </w:pPr>
      <w:r>
        <w:rPr>
          <w:rFonts w:cs="Calibri"/>
        </w:rPr>
        <w:t xml:space="preserve">The SUN </w:t>
      </w:r>
      <w:r w:rsidR="00C50065">
        <w:rPr>
          <w:rFonts w:cs="Calibri"/>
        </w:rPr>
        <w:t xml:space="preserve">Civil Society </w:t>
      </w:r>
      <w:r w:rsidR="005D4E5D">
        <w:rPr>
          <w:rFonts w:cs="Calibri"/>
        </w:rPr>
        <w:t>Network</w:t>
      </w:r>
      <w:r w:rsidR="00C50065">
        <w:rPr>
          <w:rFonts w:cs="Calibri"/>
        </w:rPr>
        <w:t xml:space="preserve"> </w:t>
      </w:r>
      <w:r>
        <w:rPr>
          <w:rFonts w:cs="Calibri"/>
        </w:rPr>
        <w:t>(</w:t>
      </w:r>
      <w:r w:rsidR="00C50065">
        <w:rPr>
          <w:rFonts w:cs="Calibri"/>
        </w:rPr>
        <w:t>SUN CS</w:t>
      </w:r>
      <w:r w:rsidR="005D4E5D">
        <w:rPr>
          <w:rFonts w:cs="Calibri"/>
        </w:rPr>
        <w:t>N</w:t>
      </w:r>
      <w:r>
        <w:rPr>
          <w:rFonts w:cs="Calibri"/>
        </w:rPr>
        <w:t>) was established to support the formation and evolution of Civil Society Alliances in SUN countries, as well as facilitate communication and coordination across SUN CSAs, and with the broader SUN Movement.</w:t>
      </w:r>
    </w:p>
    <w:p w14:paraId="639F7925" w14:textId="3CD53D27" w:rsidR="00A82527" w:rsidRDefault="00A82527" w:rsidP="00A82527">
      <w:pPr>
        <w:jc w:val="both"/>
      </w:pPr>
    </w:p>
    <w:p w14:paraId="32FB9612" w14:textId="77777777" w:rsidR="005D3F2C" w:rsidRDefault="00A82527" w:rsidP="00022D39">
      <w:pPr>
        <w:pStyle w:val="Heading2"/>
        <w:spacing w:after="60" w:line="276" w:lineRule="auto"/>
        <w:rPr>
          <w:i w:val="0"/>
          <w:color w:val="984806" w:themeColor="accent6" w:themeShade="80"/>
        </w:rPr>
      </w:pPr>
      <w:r w:rsidRPr="00022D39">
        <w:rPr>
          <w:i w:val="0"/>
          <w:color w:val="984806" w:themeColor="accent6" w:themeShade="80"/>
        </w:rPr>
        <w:t>Purpose</w:t>
      </w:r>
      <w:bookmarkEnd w:id="1"/>
      <w:r w:rsidRPr="00022D39">
        <w:rPr>
          <w:i w:val="0"/>
          <w:color w:val="984806" w:themeColor="accent6" w:themeShade="80"/>
        </w:rPr>
        <w:t xml:space="preserve"> of the network</w:t>
      </w:r>
    </w:p>
    <w:p w14:paraId="7EE90294" w14:textId="670C99FA" w:rsidR="005D4E5D" w:rsidRPr="005D3F2C" w:rsidRDefault="00A82527" w:rsidP="005D3F2C">
      <w:pPr>
        <w:rPr>
          <w:rFonts w:eastAsia="Times New Roman" w:cs="Times New Roman"/>
          <w:b/>
          <w:bCs/>
          <w:sz w:val="24"/>
          <w:szCs w:val="24"/>
          <w:lang w:eastAsia="fr-FR"/>
        </w:rPr>
      </w:pPr>
      <w:r w:rsidRPr="005D3F2C">
        <w:t xml:space="preserve">The primary purpose of the SUN </w:t>
      </w:r>
      <w:r w:rsidR="00C50065" w:rsidRPr="005D3F2C">
        <w:t xml:space="preserve">Civil Society </w:t>
      </w:r>
      <w:r w:rsidR="005D4E5D" w:rsidRPr="005D3F2C">
        <w:t>Network (SUN CSN</w:t>
      </w:r>
      <w:r w:rsidRPr="005D3F2C">
        <w:t>) is to encourage the alignment of Civil Society Organisations’ (CSO) strategies, programmes and resources with country plans for scaling up nutrition. The CSN aims to achieve this through strengthening the support available for and capacity of, national Civil Society Alliances (CSA). It is responsible for encouraging effective engagement from civil society in the SUN process at national and global levels and supports CSAs in SUN countries to advocate for the development of ambitious plans. It also contributes to the implementation and rolling out of national costed plans and the monitoring of the delivery of those plans.</w:t>
      </w:r>
      <w:r w:rsidR="005D4E5D" w:rsidRPr="005D3F2C">
        <w:br/>
      </w:r>
      <w:r w:rsidR="005D4E5D">
        <w:br/>
      </w:r>
      <w:r w:rsidR="004F3383" w:rsidRPr="005D3F2C">
        <w:rPr>
          <w:rFonts w:eastAsia="Times New Roman"/>
          <w:b/>
          <w:i/>
          <w:color w:val="984806" w:themeColor="accent6" w:themeShade="80"/>
        </w:rPr>
        <w:t>SUN CSA Myanmar</w:t>
      </w:r>
    </w:p>
    <w:p w14:paraId="4C14EC77" w14:textId="3F339471" w:rsidR="000B1E31" w:rsidRDefault="000B1E31" w:rsidP="000B1E31">
      <w:pPr>
        <w:rPr>
          <w:rFonts w:ascii="Calibri" w:hAnsi="Calibri" w:cs="Calibri"/>
        </w:rPr>
      </w:pPr>
      <w:r w:rsidRPr="00114BE0">
        <w:rPr>
          <w:rFonts w:ascii="Calibri" w:hAnsi="Calibri" w:cs="Calibri"/>
        </w:rPr>
        <w:t>The SUN CSA</w:t>
      </w:r>
      <w:r>
        <w:rPr>
          <w:rFonts w:ascii="Calibri" w:hAnsi="Calibri" w:cs="Calibri"/>
        </w:rPr>
        <w:t xml:space="preserve">, as one of the networks of the SUN Movement in Myanmar, </w:t>
      </w:r>
      <w:r w:rsidRPr="00114BE0">
        <w:rPr>
          <w:rFonts w:ascii="Calibri" w:hAnsi="Calibri" w:cs="Calibri"/>
        </w:rPr>
        <w:t xml:space="preserve">will be a catalyst for sustained public, political and financial commitment and action to address undernutrition in Myanmar through the continued development of a strong, coordinated civil society constituency that supports further development and wider implementation of the nutrition agenda.  </w:t>
      </w:r>
    </w:p>
    <w:p w14:paraId="298E1196" w14:textId="0BD91C0E" w:rsidR="005D3F2C" w:rsidRDefault="005D3F2C" w:rsidP="005D3F2C">
      <w:pPr>
        <w:pStyle w:val="Caption"/>
        <w:keepNext/>
        <w:jc w:val="center"/>
      </w:pPr>
      <w:r>
        <w:lastRenderedPageBreak/>
        <w:t xml:space="preserve">Figure </w:t>
      </w:r>
      <w:fldSimple w:instr=" SEQ Figure \* ARABIC ">
        <w:r>
          <w:rPr>
            <w:noProof/>
          </w:rPr>
          <w:t>1</w:t>
        </w:r>
      </w:fldSimple>
      <w:r>
        <w:t>: SUN CSA Myanmar's Governance and Linkages</w:t>
      </w:r>
    </w:p>
    <w:p w14:paraId="25C77203" w14:textId="441ADE03" w:rsidR="00FD5826" w:rsidRDefault="00511D4F" w:rsidP="00022D39">
      <w:pPr>
        <w:jc w:val="center"/>
        <w:rPr>
          <w:rFonts w:ascii="Calibri" w:hAnsi="Calibri" w:cs="Calibri"/>
        </w:rPr>
      </w:pPr>
      <w:r>
        <w:rPr>
          <w:rFonts w:ascii="Calibri" w:hAnsi="Calibri" w:cs="Calibri"/>
          <w:noProof/>
          <w:lang w:val="en-US"/>
        </w:rPr>
        <w:drawing>
          <wp:inline distT="0" distB="0" distL="0" distR="0" wp14:anchorId="5F9F9210" wp14:editId="48B8F3C4">
            <wp:extent cx="3657522" cy="251791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997" cy="2526503"/>
                    </a:xfrm>
                    <a:prstGeom prst="rect">
                      <a:avLst/>
                    </a:prstGeom>
                    <a:noFill/>
                  </pic:spPr>
                </pic:pic>
              </a:graphicData>
            </a:graphic>
          </wp:inline>
        </w:drawing>
      </w:r>
    </w:p>
    <w:p w14:paraId="5E244A99" w14:textId="77777777" w:rsidR="00FD5826" w:rsidRPr="00114BE0" w:rsidRDefault="00FD5826" w:rsidP="000B1E31">
      <w:pPr>
        <w:rPr>
          <w:rFonts w:ascii="Calibri" w:hAnsi="Calibri" w:cs="Calibri"/>
        </w:rPr>
      </w:pPr>
    </w:p>
    <w:p w14:paraId="59C05F14" w14:textId="77777777" w:rsidR="000B1E31" w:rsidRPr="005D3F2C" w:rsidRDefault="000B1E31" w:rsidP="005D3F2C">
      <w:pPr>
        <w:pStyle w:val="Heading2"/>
        <w:rPr>
          <w:rFonts w:cstheme="minorBidi"/>
          <w:bCs w:val="0"/>
          <w:color w:val="984806" w:themeColor="accent6" w:themeShade="80"/>
          <w:sz w:val="22"/>
          <w:szCs w:val="22"/>
          <w:lang w:eastAsia="en-US"/>
        </w:rPr>
      </w:pPr>
      <w:r w:rsidRPr="005D3F2C">
        <w:rPr>
          <w:rFonts w:cstheme="minorBidi"/>
          <w:bCs w:val="0"/>
          <w:color w:val="984806" w:themeColor="accent6" w:themeShade="80"/>
          <w:sz w:val="22"/>
          <w:szCs w:val="22"/>
          <w:lang w:eastAsia="en-US"/>
        </w:rPr>
        <w:t>Activities of the SUN CSA Myanmar</w:t>
      </w:r>
    </w:p>
    <w:p w14:paraId="440C77E7" w14:textId="77777777" w:rsidR="000B1E31" w:rsidRPr="00114BE0" w:rsidRDefault="000B1E31" w:rsidP="000B1E31">
      <w:pPr>
        <w:rPr>
          <w:rFonts w:ascii="Calibri" w:hAnsi="Calibri" w:cs="Calibri"/>
        </w:rPr>
      </w:pPr>
      <w:r>
        <w:rPr>
          <w:rFonts w:ascii="Calibri" w:hAnsi="Calibri" w:cs="Calibri"/>
        </w:rPr>
        <w:t>In alignment with strategic objectives of the SUN Movement 2016-2020 and b</w:t>
      </w:r>
      <w:r w:rsidRPr="00114BE0">
        <w:rPr>
          <w:rFonts w:ascii="Calibri" w:hAnsi="Calibri" w:cs="Calibri"/>
        </w:rPr>
        <w:t xml:space="preserve">uilding on past achievements including the formation of a functioning CSA with growing membership, the key activities of the Alliance moving forward will include: </w:t>
      </w:r>
    </w:p>
    <w:p w14:paraId="2D60B981" w14:textId="77777777" w:rsidR="000B1E31" w:rsidRPr="0049058F" w:rsidRDefault="000B1E31" w:rsidP="000B1E31">
      <w:pPr>
        <w:numPr>
          <w:ilvl w:val="0"/>
          <w:numId w:val="7"/>
        </w:numPr>
        <w:spacing w:after="0"/>
        <w:rPr>
          <w:rFonts w:ascii="Calibri" w:hAnsi="Calibri" w:cs="Calibri"/>
          <w:b/>
        </w:rPr>
      </w:pPr>
      <w:r w:rsidRPr="0049058F">
        <w:rPr>
          <w:rFonts w:ascii="Calibri" w:hAnsi="Calibri" w:cs="Calibri"/>
          <w:b/>
        </w:rPr>
        <w:t>Expanding and sustaining an enabling political environment, specifically:</w:t>
      </w:r>
    </w:p>
    <w:p w14:paraId="72B94282" w14:textId="77777777" w:rsidR="000B1E31" w:rsidRPr="00FF6A15" w:rsidRDefault="000B1E31" w:rsidP="000B1E31">
      <w:pPr>
        <w:numPr>
          <w:ilvl w:val="0"/>
          <w:numId w:val="6"/>
        </w:numPr>
        <w:spacing w:after="0"/>
        <w:rPr>
          <w:rFonts w:ascii="Calibri" w:hAnsi="Calibri" w:cs="Calibri"/>
          <w:b/>
          <w:u w:val="single"/>
        </w:rPr>
      </w:pPr>
      <w:r w:rsidRPr="00114BE0">
        <w:rPr>
          <w:rFonts w:ascii="Calibri" w:hAnsi="Calibri" w:cs="Calibri"/>
        </w:rPr>
        <w:t>Continuing to grow and strengthen a sustainable civil society alliance in Myanmar that is aligned with national priorities and the global SUN movement;</w:t>
      </w:r>
    </w:p>
    <w:p w14:paraId="48395B5B" w14:textId="77777777" w:rsidR="000B1E31" w:rsidRPr="00262C8E" w:rsidRDefault="000B1E31" w:rsidP="000B1E31">
      <w:pPr>
        <w:numPr>
          <w:ilvl w:val="0"/>
          <w:numId w:val="6"/>
        </w:numPr>
        <w:contextualSpacing/>
        <w:rPr>
          <w:rFonts w:ascii="Calibri" w:hAnsi="Calibri" w:cs="Calibri"/>
        </w:rPr>
      </w:pPr>
      <w:r w:rsidRPr="004D73E8">
        <w:rPr>
          <w:rFonts w:ascii="Calibri" w:hAnsi="Calibri" w:cs="Calibri"/>
        </w:rPr>
        <w:t xml:space="preserve">Advocate for policy coherence and that sector policies </w:t>
      </w:r>
      <w:r>
        <w:rPr>
          <w:rFonts w:ascii="Calibri" w:hAnsi="Calibri" w:cs="Calibri"/>
        </w:rPr>
        <w:t xml:space="preserve">that </w:t>
      </w:r>
      <w:r w:rsidRPr="004D73E8">
        <w:rPr>
          <w:rFonts w:ascii="Calibri" w:hAnsi="Calibri" w:cs="Calibri"/>
        </w:rPr>
        <w:t>are consi</w:t>
      </w:r>
      <w:r>
        <w:rPr>
          <w:rFonts w:ascii="Calibri" w:hAnsi="Calibri" w:cs="Calibri"/>
        </w:rPr>
        <w:t>stent with nutrition objectives.</w:t>
      </w:r>
    </w:p>
    <w:p w14:paraId="5B727BB6" w14:textId="77777777" w:rsidR="000B1E31" w:rsidRPr="0049058F" w:rsidRDefault="000B1E31" w:rsidP="000B1E31">
      <w:pPr>
        <w:numPr>
          <w:ilvl w:val="0"/>
          <w:numId w:val="7"/>
        </w:numPr>
        <w:spacing w:after="0"/>
        <w:rPr>
          <w:rFonts w:ascii="Calibri" w:hAnsi="Calibri" w:cs="Calibri"/>
          <w:b/>
          <w:u w:val="single"/>
        </w:rPr>
      </w:pPr>
      <w:r w:rsidRPr="0049058F">
        <w:rPr>
          <w:rFonts w:ascii="Calibri" w:hAnsi="Calibri" w:cs="Calibri"/>
          <w:b/>
        </w:rPr>
        <w:t>Prioritizing effective actions that contribute to good nutrition, specifically:</w:t>
      </w:r>
    </w:p>
    <w:p w14:paraId="5200E429" w14:textId="77777777" w:rsidR="000B1E31" w:rsidRPr="00022D39" w:rsidRDefault="000B1E31" w:rsidP="00022D39">
      <w:pPr>
        <w:numPr>
          <w:ilvl w:val="0"/>
          <w:numId w:val="6"/>
        </w:numPr>
        <w:spacing w:after="0"/>
        <w:rPr>
          <w:rFonts w:ascii="Calibri" w:hAnsi="Calibri" w:cs="Calibri"/>
          <w:b/>
          <w:u w:val="single"/>
        </w:rPr>
      </w:pPr>
      <w:r w:rsidRPr="00114BE0">
        <w:rPr>
          <w:rFonts w:ascii="Calibri" w:hAnsi="Calibri" w:cs="Calibri"/>
        </w:rPr>
        <w:t>Documenting and disseminating evidence-based best practices for scaling up nutrition in Myanmar.</w:t>
      </w:r>
    </w:p>
    <w:p w14:paraId="073DDA15" w14:textId="77777777" w:rsidR="000B1E31" w:rsidRPr="0049058F" w:rsidRDefault="000B1E31" w:rsidP="000B1E31">
      <w:pPr>
        <w:numPr>
          <w:ilvl w:val="0"/>
          <w:numId w:val="7"/>
        </w:numPr>
        <w:spacing w:after="0"/>
        <w:rPr>
          <w:rFonts w:ascii="Calibri" w:hAnsi="Calibri" w:cs="Calibri"/>
          <w:b/>
        </w:rPr>
      </w:pPr>
      <w:r w:rsidRPr="0049058F">
        <w:rPr>
          <w:rFonts w:ascii="Calibri" w:hAnsi="Calibri" w:cs="Calibri"/>
          <w:b/>
        </w:rPr>
        <w:t>Implementing actions aligned with national common results framework</w:t>
      </w:r>
      <w:r>
        <w:rPr>
          <w:rFonts w:ascii="Calibri" w:hAnsi="Calibri" w:cs="Calibri"/>
          <w:b/>
        </w:rPr>
        <w:t xml:space="preserve"> (CRF)</w:t>
      </w:r>
      <w:r w:rsidRPr="0049058F">
        <w:rPr>
          <w:rFonts w:ascii="Calibri" w:hAnsi="Calibri" w:cs="Calibri"/>
          <w:b/>
        </w:rPr>
        <w:t xml:space="preserve">, specifically: </w:t>
      </w:r>
    </w:p>
    <w:p w14:paraId="6AE3FB4B" w14:textId="77777777" w:rsidR="000B1E31" w:rsidRPr="0049058F" w:rsidRDefault="000B1E31" w:rsidP="000B1E31">
      <w:pPr>
        <w:numPr>
          <w:ilvl w:val="0"/>
          <w:numId w:val="6"/>
        </w:numPr>
        <w:spacing w:after="0"/>
        <w:rPr>
          <w:rFonts w:ascii="Calibri" w:hAnsi="Calibri" w:cs="Calibri"/>
          <w:b/>
          <w:u w:val="single"/>
        </w:rPr>
      </w:pPr>
      <w:r w:rsidRPr="00114BE0">
        <w:rPr>
          <w:rFonts w:ascii="Calibri" w:hAnsi="Calibri" w:cs="Calibri"/>
        </w:rPr>
        <w:t xml:space="preserve">Building the capacity of CSOs to implement nutrition activities that contribute to national priorities and are aligned with the </w:t>
      </w:r>
      <w:r>
        <w:rPr>
          <w:rFonts w:ascii="Calibri" w:hAnsi="Calibri" w:cs="Calibri"/>
        </w:rPr>
        <w:t>CRF</w:t>
      </w:r>
      <w:r w:rsidRPr="00114BE0">
        <w:rPr>
          <w:rFonts w:ascii="Calibri" w:hAnsi="Calibri" w:cs="Calibri"/>
        </w:rPr>
        <w:t>;</w:t>
      </w:r>
    </w:p>
    <w:p w14:paraId="472C57C5" w14:textId="77777777" w:rsidR="000B1E31" w:rsidRPr="00022D39" w:rsidRDefault="000B1E31" w:rsidP="00022D39">
      <w:pPr>
        <w:numPr>
          <w:ilvl w:val="0"/>
          <w:numId w:val="6"/>
        </w:numPr>
        <w:spacing w:after="0"/>
        <w:rPr>
          <w:rFonts w:ascii="Calibri" w:hAnsi="Calibri" w:cs="Calibri"/>
          <w:b/>
          <w:u w:val="single"/>
        </w:rPr>
      </w:pPr>
      <w:r>
        <w:rPr>
          <w:rFonts w:ascii="Calibri" w:hAnsi="Calibri" w:cs="Calibri"/>
        </w:rPr>
        <w:t>Harmonizing nutrition messages in alignment with the CRF.</w:t>
      </w:r>
    </w:p>
    <w:p w14:paraId="0B2FED39" w14:textId="77777777" w:rsidR="000B1E31" w:rsidRPr="0049058F" w:rsidRDefault="000B1E31" w:rsidP="000B1E31">
      <w:pPr>
        <w:numPr>
          <w:ilvl w:val="0"/>
          <w:numId w:val="7"/>
        </w:numPr>
        <w:spacing w:after="0"/>
        <w:rPr>
          <w:rFonts w:ascii="Calibri" w:hAnsi="Calibri" w:cs="Calibri"/>
          <w:b/>
        </w:rPr>
      </w:pPr>
      <w:r w:rsidRPr="0049058F">
        <w:rPr>
          <w:rFonts w:ascii="Calibri" w:hAnsi="Calibri" w:cs="Calibri"/>
          <w:b/>
        </w:rPr>
        <w:t>Effectively using and significantly increasing financial resources for nutrition, specifically:</w:t>
      </w:r>
    </w:p>
    <w:p w14:paraId="48AC5037" w14:textId="77777777" w:rsidR="000B1E31" w:rsidRPr="0049058F" w:rsidRDefault="000B1E31" w:rsidP="000B1E31">
      <w:pPr>
        <w:numPr>
          <w:ilvl w:val="0"/>
          <w:numId w:val="6"/>
        </w:numPr>
        <w:spacing w:after="0"/>
        <w:rPr>
          <w:rFonts w:ascii="Calibri" w:hAnsi="Calibri" w:cs="Calibri"/>
          <w:b/>
          <w:u w:val="single"/>
        </w:rPr>
      </w:pPr>
      <w:r w:rsidRPr="00114BE0">
        <w:rPr>
          <w:rFonts w:ascii="Calibri" w:hAnsi="Calibri" w:cs="Calibri"/>
        </w:rPr>
        <w:t>Working closely with other SUN Networks to sensitize policy makers and opinion leaders to increase financial resources for nutrition and support the scale-up of effective nutrition policies and programs</w:t>
      </w:r>
      <w:r>
        <w:rPr>
          <w:rFonts w:ascii="Calibri" w:hAnsi="Calibri" w:cs="Calibri"/>
        </w:rPr>
        <w:t>.</w:t>
      </w:r>
    </w:p>
    <w:p w14:paraId="158E23C7" w14:textId="77777777" w:rsidR="005D4E5D" w:rsidRDefault="005D4E5D" w:rsidP="00A82527">
      <w:pPr>
        <w:jc w:val="both"/>
      </w:pPr>
    </w:p>
    <w:p w14:paraId="18BAE138" w14:textId="77777777" w:rsidR="00A82527" w:rsidRPr="00022D39" w:rsidRDefault="00A82527" w:rsidP="000E329D">
      <w:pPr>
        <w:pStyle w:val="Heading2"/>
        <w:spacing w:after="60" w:line="276" w:lineRule="auto"/>
        <w:rPr>
          <w:i w:val="0"/>
          <w:color w:val="984806" w:themeColor="accent6" w:themeShade="80"/>
        </w:rPr>
      </w:pPr>
      <w:bookmarkStart w:id="2" w:name="_Toc367012093"/>
      <w:r w:rsidRPr="00022D39">
        <w:rPr>
          <w:i w:val="0"/>
          <w:color w:val="984806" w:themeColor="accent6" w:themeShade="80"/>
        </w:rPr>
        <w:t>Current membership</w:t>
      </w:r>
      <w:bookmarkEnd w:id="2"/>
    </w:p>
    <w:p w14:paraId="545EED78" w14:textId="3E3E1657" w:rsidR="00A82527" w:rsidRPr="001D619F" w:rsidRDefault="00A82527" w:rsidP="000E329D">
      <w:pPr>
        <w:spacing w:after="120"/>
        <w:jc w:val="both"/>
      </w:pPr>
      <w:r w:rsidRPr="001D619F">
        <w:t xml:space="preserve">The </w:t>
      </w:r>
      <w:r w:rsidR="000B1E31">
        <w:t>SUN CSA Myanmar</w:t>
      </w:r>
      <w:r w:rsidR="00C50065">
        <w:t xml:space="preserve"> </w:t>
      </w:r>
      <w:r w:rsidRPr="001D619F">
        <w:t xml:space="preserve">is made up of </w:t>
      </w:r>
      <w:r>
        <w:t xml:space="preserve">representatives from </w:t>
      </w:r>
      <w:r w:rsidRPr="001D619F">
        <w:t>national</w:t>
      </w:r>
      <w:r>
        <w:t xml:space="preserve">, regional </w:t>
      </w:r>
      <w:r w:rsidRPr="001D619F">
        <w:t>and international organi</w:t>
      </w:r>
      <w:r>
        <w:t>s</w:t>
      </w:r>
      <w:r w:rsidRPr="001D619F">
        <w:t xml:space="preserve">ations </w:t>
      </w:r>
      <w:r>
        <w:t xml:space="preserve">and networks </w:t>
      </w:r>
      <w:r w:rsidRPr="001D619F">
        <w:t xml:space="preserve">working in various areas including: </w:t>
      </w:r>
      <w:r w:rsidR="004F3383">
        <w:t xml:space="preserve">agriculture, health, humanitarian and aid assistance agencies, advocacy and research entities, consumer groups, and other. </w:t>
      </w:r>
      <w:r w:rsidRPr="001D619F">
        <w:t>Organi</w:t>
      </w:r>
      <w:r>
        <w:t>s</w:t>
      </w:r>
      <w:r w:rsidRPr="001D619F">
        <w:t xml:space="preserve">ations </w:t>
      </w:r>
      <w:r w:rsidRPr="001D619F">
        <w:lastRenderedPageBreak/>
        <w:t xml:space="preserve">within the </w:t>
      </w:r>
      <w:r w:rsidR="004F3383">
        <w:t>SUN CSA</w:t>
      </w:r>
      <w:r w:rsidR="004F3383" w:rsidRPr="001D619F">
        <w:t xml:space="preserve"> </w:t>
      </w:r>
      <w:r>
        <w:t xml:space="preserve">are </w:t>
      </w:r>
      <w:r w:rsidRPr="001D619F">
        <w:t>work</w:t>
      </w:r>
      <w:r>
        <w:t>ing</w:t>
      </w:r>
      <w:r w:rsidRPr="001D619F">
        <w:t xml:space="preserve"> together to build capacity and maximi</w:t>
      </w:r>
      <w:r>
        <w:t>s</w:t>
      </w:r>
      <w:r w:rsidRPr="001D619F">
        <w:t>e resources to ensure the greatest impact on nutrition.</w:t>
      </w:r>
    </w:p>
    <w:p w14:paraId="58C90369" w14:textId="77777777" w:rsidR="00A82527" w:rsidRDefault="00A82527" w:rsidP="000E329D">
      <w:pPr>
        <w:pStyle w:val="Heading2"/>
        <w:spacing w:after="60" w:line="276" w:lineRule="auto"/>
        <w:rPr>
          <w:i w:val="0"/>
          <w:color w:val="984806" w:themeColor="accent6" w:themeShade="80"/>
        </w:rPr>
      </w:pPr>
      <w:r w:rsidRPr="00022D39">
        <w:rPr>
          <w:i w:val="0"/>
          <w:color w:val="984806" w:themeColor="accent6" w:themeShade="80"/>
        </w:rPr>
        <w:t>Who can be a member</w:t>
      </w:r>
    </w:p>
    <w:p w14:paraId="3C5DD187" w14:textId="77777777" w:rsidR="004F3383" w:rsidRDefault="004F3383" w:rsidP="005D3F2C">
      <w:pPr>
        <w:jc w:val="both"/>
        <w:rPr>
          <w:rFonts w:ascii="Calibri" w:hAnsi="Calibri" w:cs="Calibri"/>
        </w:rPr>
      </w:pPr>
      <w:r w:rsidRPr="001023C9">
        <w:rPr>
          <w:rFonts w:ascii="Calibri" w:hAnsi="Calibri" w:cs="Calibri"/>
        </w:rPr>
        <w:t>Following the principle of inclusiveness of the SUN movement, membership is o</w:t>
      </w:r>
      <w:r>
        <w:rPr>
          <w:rFonts w:ascii="Calibri" w:hAnsi="Calibri" w:cs="Calibri"/>
        </w:rPr>
        <w:t>pen to any civil society organiz</w:t>
      </w:r>
      <w:r w:rsidRPr="001023C9">
        <w:rPr>
          <w:rFonts w:ascii="Calibri" w:hAnsi="Calibri" w:cs="Calibri"/>
        </w:rPr>
        <w:t xml:space="preserve">ation </w:t>
      </w:r>
      <w:r>
        <w:rPr>
          <w:rFonts w:ascii="Calibri" w:hAnsi="Calibri" w:cs="Calibri"/>
        </w:rPr>
        <w:t>or</w:t>
      </w:r>
      <w:r w:rsidRPr="001023C9">
        <w:rPr>
          <w:rFonts w:ascii="Calibri" w:hAnsi="Calibri" w:cs="Calibri"/>
        </w:rPr>
        <w:t xml:space="preserve"> institution </w:t>
      </w:r>
      <w:r>
        <w:rPr>
          <w:rFonts w:ascii="Calibri" w:hAnsi="Calibri" w:cs="Calibri"/>
        </w:rPr>
        <w:t xml:space="preserve">in Myanmar </w:t>
      </w:r>
      <w:r w:rsidRPr="001023C9">
        <w:rPr>
          <w:rFonts w:ascii="Calibri" w:hAnsi="Calibri" w:cs="Calibri"/>
        </w:rPr>
        <w:t xml:space="preserve">wanting to link with the SUN </w:t>
      </w:r>
      <w:r>
        <w:rPr>
          <w:rFonts w:ascii="Calibri" w:hAnsi="Calibri" w:cs="Calibri"/>
        </w:rPr>
        <w:t xml:space="preserve">CSA. </w:t>
      </w:r>
      <w:r w:rsidRPr="001023C9">
        <w:rPr>
          <w:rFonts w:ascii="Calibri" w:hAnsi="Calibri" w:cs="Calibri"/>
        </w:rPr>
        <w:t xml:space="preserve"> </w:t>
      </w:r>
      <w:r w:rsidRPr="00022D39">
        <w:rPr>
          <w:rFonts w:ascii="Calibri" w:hAnsi="Calibri" w:cs="Calibri"/>
          <w:u w:val="single"/>
        </w:rPr>
        <w:t xml:space="preserve">Joining the CSA should however be an institutional choice and not an individual one. </w:t>
      </w:r>
      <w:r>
        <w:rPr>
          <w:rFonts w:ascii="Calibri" w:hAnsi="Calibri" w:cs="Calibri"/>
        </w:rPr>
        <w:t>Organiz</w:t>
      </w:r>
      <w:r w:rsidRPr="001023C9">
        <w:rPr>
          <w:rFonts w:ascii="Calibri" w:hAnsi="Calibri" w:cs="Calibri"/>
        </w:rPr>
        <w:t>ations</w:t>
      </w:r>
      <w:r>
        <w:rPr>
          <w:rFonts w:ascii="Calibri" w:hAnsi="Calibri" w:cs="Calibri"/>
        </w:rPr>
        <w:t xml:space="preserve"> that are</w:t>
      </w:r>
      <w:r w:rsidRPr="001023C9">
        <w:rPr>
          <w:rFonts w:ascii="Calibri" w:hAnsi="Calibri" w:cs="Calibri"/>
        </w:rPr>
        <w:t xml:space="preserve"> already member</w:t>
      </w:r>
      <w:r>
        <w:rPr>
          <w:rFonts w:ascii="Calibri" w:hAnsi="Calibri" w:cs="Calibri"/>
        </w:rPr>
        <w:t>s of another network of the SUN M</w:t>
      </w:r>
      <w:r w:rsidRPr="001023C9">
        <w:rPr>
          <w:rFonts w:ascii="Calibri" w:hAnsi="Calibri" w:cs="Calibri"/>
        </w:rPr>
        <w:t>ovement w</w:t>
      </w:r>
      <w:r>
        <w:rPr>
          <w:rFonts w:ascii="Calibri" w:hAnsi="Calibri" w:cs="Calibri"/>
        </w:rPr>
        <w:t xml:space="preserve">ill not be eligible for SUN CSA </w:t>
      </w:r>
      <w:r w:rsidRPr="001023C9">
        <w:rPr>
          <w:rFonts w:ascii="Calibri" w:hAnsi="Calibri" w:cs="Calibri"/>
        </w:rPr>
        <w:t xml:space="preserve">membership. </w:t>
      </w:r>
    </w:p>
    <w:p w14:paraId="443F3547" w14:textId="77A27BA1" w:rsidR="004F3383" w:rsidRPr="00022D39" w:rsidRDefault="004F3383" w:rsidP="005D3F2C">
      <w:pPr>
        <w:jc w:val="both"/>
        <w:rPr>
          <w:rFonts w:ascii="Calibri" w:hAnsi="Calibri" w:cs="Calibri"/>
          <w:lang w:val="en-US"/>
        </w:rPr>
      </w:pPr>
      <w:r w:rsidRPr="00114BE0">
        <w:rPr>
          <w:rFonts w:ascii="Calibri" w:hAnsi="Calibri" w:cs="Calibri"/>
        </w:rPr>
        <w:t xml:space="preserve">Community-based, local, regional, national and international non-governmental civil society organizations (CSOs) as well as professional associations engaged in nutrition-specific and/or nutrition-sensitive programming are eligible for membership. </w:t>
      </w:r>
      <w:r w:rsidRPr="003A3FE0">
        <w:rPr>
          <w:rFonts w:ascii="Calibri" w:hAnsi="Calibri" w:cs="Calibri"/>
        </w:rPr>
        <w:t>In order to ensure that the SUN CSA contributes to a country-led effort to scale</w:t>
      </w:r>
      <w:r>
        <w:rPr>
          <w:rFonts w:ascii="Calibri" w:hAnsi="Calibri" w:cs="Calibri"/>
        </w:rPr>
        <w:t xml:space="preserve"> up efforts to improve nutrition</w:t>
      </w:r>
      <w:r w:rsidRPr="003A3FE0">
        <w:rPr>
          <w:rFonts w:ascii="Calibri" w:hAnsi="Calibri" w:cs="Calibri"/>
        </w:rPr>
        <w:t xml:space="preserve">, the alliance will </w:t>
      </w:r>
      <w:r>
        <w:rPr>
          <w:rFonts w:ascii="Calibri" w:hAnsi="Calibri" w:cs="Calibri"/>
        </w:rPr>
        <w:t xml:space="preserve">actively work to increase membership and enhance participation of local and community-based CSOs.  </w:t>
      </w:r>
      <w:r w:rsidRPr="00114BE0">
        <w:rPr>
          <w:rFonts w:ascii="Calibri" w:hAnsi="Calibri" w:cs="Calibri"/>
        </w:rPr>
        <w:t xml:space="preserve">Each member will have an equal status and is requested to actively participate.  </w:t>
      </w:r>
      <w:r w:rsidRPr="00114BE0">
        <w:rPr>
          <w:rFonts w:ascii="Calibri" w:hAnsi="Calibri" w:cs="Calibri"/>
          <w:lang w:val="en-US"/>
        </w:rPr>
        <w:t>Applications for membership will be reviewed by the CSA Secretariat and approval will be the norm except in special circumstances where an applicant’s goals or interests conflict with those of the SUN Movement.</w:t>
      </w:r>
    </w:p>
    <w:p w14:paraId="47EBBEEE" w14:textId="77777777" w:rsidR="004F3383" w:rsidRPr="00114BE0" w:rsidRDefault="004F3383" w:rsidP="005D3F2C">
      <w:pPr>
        <w:jc w:val="both"/>
        <w:rPr>
          <w:rFonts w:ascii="Calibri" w:hAnsi="Calibri" w:cs="Calibri"/>
        </w:rPr>
      </w:pPr>
      <w:r w:rsidRPr="00114BE0">
        <w:rPr>
          <w:rFonts w:ascii="Calibri" w:hAnsi="Calibri" w:cs="Calibri"/>
        </w:rPr>
        <w:t xml:space="preserve">Individuals working on direct nutrition interventions as well as those from organizations for whom nutrition may not be a strategic focus are welcome to become </w:t>
      </w:r>
      <w:r w:rsidRPr="00114BE0">
        <w:rPr>
          <w:rFonts w:ascii="Calibri" w:hAnsi="Calibri" w:cs="Calibri"/>
          <w:bCs/>
        </w:rPr>
        <w:t>friends</w:t>
      </w:r>
      <w:r w:rsidRPr="00114BE0">
        <w:rPr>
          <w:rFonts w:ascii="Calibri" w:hAnsi="Calibri" w:cs="Calibri"/>
        </w:rPr>
        <w:t xml:space="preserve"> of the SUN CSA to follow the efforts of the Alliance and receive regular progress updates.</w:t>
      </w:r>
    </w:p>
    <w:p w14:paraId="21992FA4" w14:textId="2E31BBDE" w:rsidR="000E329D" w:rsidRPr="00022D39" w:rsidRDefault="00C50065" w:rsidP="000E329D">
      <w:pPr>
        <w:pStyle w:val="Heading2"/>
        <w:spacing w:after="60" w:line="276" w:lineRule="auto"/>
        <w:rPr>
          <w:i w:val="0"/>
          <w:color w:val="984806" w:themeColor="accent6" w:themeShade="80"/>
        </w:rPr>
      </w:pPr>
      <w:r>
        <w:rPr>
          <w:i w:val="0"/>
          <w:color w:val="984806" w:themeColor="accent6" w:themeShade="80"/>
        </w:rPr>
        <w:t>SUN CSA</w:t>
      </w:r>
      <w:r w:rsidR="000E329D" w:rsidRPr="00022D39">
        <w:rPr>
          <w:i w:val="0"/>
          <w:color w:val="984806" w:themeColor="accent6" w:themeShade="80"/>
        </w:rPr>
        <w:t xml:space="preserve"> partners</w:t>
      </w:r>
    </w:p>
    <w:p w14:paraId="0CC56393" w14:textId="45010F36" w:rsidR="00A82527" w:rsidRPr="000E329D" w:rsidRDefault="000E329D" w:rsidP="000E329D">
      <w:pPr>
        <w:spacing w:after="120"/>
        <w:jc w:val="both"/>
      </w:pPr>
      <w:r w:rsidRPr="000E329D">
        <w:t xml:space="preserve">The </w:t>
      </w:r>
      <w:r w:rsidR="00C50065">
        <w:t>SUN CSA</w:t>
      </w:r>
      <w:r w:rsidRPr="000E329D">
        <w:t xml:space="preserve"> will also develop relationships with other </w:t>
      </w:r>
      <w:r>
        <w:t xml:space="preserve">non-member </w:t>
      </w:r>
      <w:r w:rsidRPr="000E329D">
        <w:t>partners to support the network’</w:t>
      </w:r>
      <w:r>
        <w:t>s efforts and share experiences.</w:t>
      </w:r>
    </w:p>
    <w:p w14:paraId="0B89AC56" w14:textId="77777777" w:rsidR="00A82527" w:rsidRPr="00022D39" w:rsidRDefault="00A82527" w:rsidP="000E329D">
      <w:pPr>
        <w:pStyle w:val="Heading2"/>
        <w:spacing w:after="60"/>
        <w:rPr>
          <w:i w:val="0"/>
          <w:color w:val="984806" w:themeColor="accent6" w:themeShade="80"/>
        </w:rPr>
      </w:pPr>
      <w:bookmarkStart w:id="3" w:name="_Toc367275972"/>
      <w:r w:rsidRPr="00022D39">
        <w:rPr>
          <w:i w:val="0"/>
          <w:color w:val="984806" w:themeColor="accent6" w:themeShade="80"/>
        </w:rPr>
        <w:t>Guiding principles</w:t>
      </w:r>
      <w:bookmarkEnd w:id="3"/>
    </w:p>
    <w:p w14:paraId="729DFAE0" w14:textId="77777777" w:rsidR="005D3F2C" w:rsidRDefault="00A82527" w:rsidP="005D3F2C">
      <w:pPr>
        <w:spacing w:after="120"/>
        <w:jc w:val="both"/>
        <w:rPr>
          <w:bCs/>
          <w:lang w:eastAsia="en-GB"/>
        </w:rPr>
      </w:pPr>
      <w:r>
        <w:t xml:space="preserve">By joining the </w:t>
      </w:r>
      <w:r w:rsidR="004F3383">
        <w:t>SUN CSA</w:t>
      </w:r>
      <w:r>
        <w:t xml:space="preserve">, members commit to embracing and adhering to the SUN Principles of Engagement. These principles </w:t>
      </w:r>
      <w:r w:rsidRPr="00CB1AD8">
        <w:rPr>
          <w:bCs/>
          <w:lang w:eastAsia="en-GB"/>
        </w:rPr>
        <w:t xml:space="preserve">should inform and guide all aspects of the life of </w:t>
      </w:r>
      <w:r>
        <w:rPr>
          <w:bCs/>
          <w:lang w:eastAsia="en-GB"/>
        </w:rPr>
        <w:t xml:space="preserve">the </w:t>
      </w:r>
      <w:r w:rsidR="00C50065">
        <w:rPr>
          <w:bCs/>
          <w:lang w:eastAsia="en-GB"/>
        </w:rPr>
        <w:t>SUN CSA</w:t>
      </w:r>
      <w:r>
        <w:rPr>
          <w:bCs/>
          <w:lang w:eastAsia="en-GB"/>
        </w:rPr>
        <w:t xml:space="preserve"> both at the global level and </w:t>
      </w:r>
      <w:r w:rsidRPr="00CB1AD8">
        <w:rPr>
          <w:bCs/>
          <w:lang w:eastAsia="en-GB"/>
        </w:rPr>
        <w:t>in countries.</w:t>
      </w:r>
    </w:p>
    <w:p w14:paraId="4B2A44C7" w14:textId="77777777" w:rsidR="00953D75" w:rsidRPr="00953D75" w:rsidRDefault="008A1E1D" w:rsidP="00953D75">
      <w:pPr>
        <w:spacing w:after="120"/>
        <w:jc w:val="center"/>
        <w:rPr>
          <w:i/>
          <w:iCs/>
          <w:color w:val="1F497D" w:themeColor="text2"/>
          <w:sz w:val="18"/>
          <w:szCs w:val="18"/>
        </w:rPr>
      </w:pPr>
      <w:r w:rsidRPr="00953D75">
        <w:rPr>
          <w:i/>
          <w:iCs/>
          <w:color w:val="1F497D" w:themeColor="text2"/>
          <w:sz w:val="18"/>
          <w:szCs w:val="18"/>
        </w:rPr>
        <w:t xml:space="preserve">Figure </w:t>
      </w:r>
      <w:r w:rsidRPr="00953D75">
        <w:rPr>
          <w:i/>
          <w:iCs/>
          <w:color w:val="1F497D" w:themeColor="text2"/>
          <w:sz w:val="18"/>
          <w:szCs w:val="18"/>
        </w:rPr>
        <w:fldChar w:fldCharType="begin"/>
      </w:r>
      <w:r w:rsidRPr="00953D75">
        <w:rPr>
          <w:i/>
          <w:iCs/>
          <w:color w:val="1F497D" w:themeColor="text2"/>
          <w:sz w:val="18"/>
          <w:szCs w:val="18"/>
        </w:rPr>
        <w:instrText xml:space="preserve"> SEQ Figure \* ARABIC </w:instrText>
      </w:r>
      <w:r w:rsidRPr="00953D75">
        <w:rPr>
          <w:i/>
          <w:iCs/>
          <w:color w:val="1F497D" w:themeColor="text2"/>
          <w:sz w:val="18"/>
          <w:szCs w:val="18"/>
        </w:rPr>
        <w:fldChar w:fldCharType="separate"/>
      </w:r>
      <w:r w:rsidR="005D3F2C" w:rsidRPr="00953D75">
        <w:rPr>
          <w:i/>
          <w:iCs/>
          <w:color w:val="1F497D" w:themeColor="text2"/>
          <w:sz w:val="18"/>
          <w:szCs w:val="18"/>
        </w:rPr>
        <w:t>2</w:t>
      </w:r>
      <w:r w:rsidRPr="00953D75">
        <w:rPr>
          <w:i/>
          <w:iCs/>
          <w:color w:val="1F497D" w:themeColor="text2"/>
          <w:sz w:val="18"/>
          <w:szCs w:val="18"/>
        </w:rPr>
        <w:fldChar w:fldCharType="end"/>
      </w:r>
      <w:r w:rsidRPr="00953D75">
        <w:rPr>
          <w:i/>
          <w:iCs/>
          <w:color w:val="1F497D" w:themeColor="text2"/>
          <w:sz w:val="18"/>
          <w:szCs w:val="18"/>
        </w:rPr>
        <w:t>: SUN Principles of Engagement</w:t>
      </w:r>
    </w:p>
    <w:p w14:paraId="76AA50A4" w14:textId="5D1BB993" w:rsidR="00022D39" w:rsidRDefault="008A1E1D" w:rsidP="00953D75">
      <w:pPr>
        <w:spacing w:after="120"/>
        <w:jc w:val="center"/>
      </w:pPr>
      <w:r>
        <w:rPr>
          <w:noProof/>
          <w:lang w:val="en-US"/>
        </w:rPr>
        <w:drawing>
          <wp:inline distT="0" distB="0" distL="0" distR="0" wp14:anchorId="34F0735B" wp14:editId="7098CF69">
            <wp:extent cx="3204376" cy="2392275"/>
            <wp:effectExtent l="0" t="0" r="0" b="8255"/>
            <wp:docPr id="3" name="Picture 3" descr="http://docs.scalingupnutrition.org/wp-content/uploads/2016/06/Principles-of-eng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scalingupnutrition.org/wp-content/uploads/2016/06/Principles-of-engagemen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5403"/>
                    <a:stretch/>
                  </pic:blipFill>
                  <pic:spPr bwMode="auto">
                    <a:xfrm>
                      <a:off x="0" y="0"/>
                      <a:ext cx="3214175" cy="2399591"/>
                    </a:xfrm>
                    <a:prstGeom prst="rect">
                      <a:avLst/>
                    </a:prstGeom>
                    <a:noFill/>
                    <a:ln>
                      <a:noFill/>
                    </a:ln>
                    <a:extLst>
                      <a:ext uri="{53640926-AAD7-44D8-BBD7-CCE9431645EC}">
                        <a14:shadowObscured xmlns:a14="http://schemas.microsoft.com/office/drawing/2010/main"/>
                      </a:ext>
                    </a:extLst>
                  </pic:spPr>
                </pic:pic>
              </a:graphicData>
            </a:graphic>
          </wp:inline>
        </w:drawing>
      </w:r>
    </w:p>
    <w:p w14:paraId="6C991C81" w14:textId="3A2DB1D8" w:rsidR="005D3F2C" w:rsidRDefault="005D3F2C" w:rsidP="00022D39">
      <w:pPr>
        <w:keepNext/>
        <w:spacing w:after="120"/>
        <w:jc w:val="center"/>
      </w:pPr>
    </w:p>
    <w:p w14:paraId="060C6FBB" w14:textId="77777777" w:rsidR="005D3F2C" w:rsidRDefault="005D3F2C" w:rsidP="00022D39">
      <w:pPr>
        <w:keepNext/>
        <w:spacing w:after="120"/>
        <w:jc w:val="center"/>
      </w:pPr>
    </w:p>
    <w:p w14:paraId="48C8B7A0" w14:textId="363603F9" w:rsidR="00A82527" w:rsidRPr="00022D39" w:rsidRDefault="00A82527" w:rsidP="000E329D">
      <w:pPr>
        <w:pStyle w:val="Heading2"/>
        <w:spacing w:after="60"/>
        <w:rPr>
          <w:i w:val="0"/>
          <w:color w:val="984806" w:themeColor="accent6" w:themeShade="80"/>
        </w:rPr>
      </w:pPr>
      <w:r w:rsidRPr="00022D39">
        <w:rPr>
          <w:i w:val="0"/>
          <w:color w:val="984806" w:themeColor="accent6" w:themeShade="80"/>
        </w:rPr>
        <w:t>Joining statement and commitments</w:t>
      </w:r>
    </w:p>
    <w:p w14:paraId="57394DFD" w14:textId="10D3F4BF" w:rsidR="00A82527" w:rsidRDefault="00A82527" w:rsidP="000E329D">
      <w:pPr>
        <w:spacing w:after="120"/>
        <w:jc w:val="both"/>
      </w:pPr>
      <w:r w:rsidRPr="00022D39">
        <w:t xml:space="preserve">Upon joining the </w:t>
      </w:r>
      <w:r w:rsidR="004F3383" w:rsidRPr="00022D39">
        <w:t>SUN CSA</w:t>
      </w:r>
      <w:r w:rsidRPr="00022D39">
        <w:t>, organisations will provide a short description of what they are planning to bring to the network.</w:t>
      </w:r>
    </w:p>
    <w:p w14:paraId="4C71CD15" w14:textId="77777777" w:rsidR="00A82527" w:rsidRPr="00022D39" w:rsidRDefault="00A82527" w:rsidP="000E329D">
      <w:pPr>
        <w:pStyle w:val="Heading2"/>
        <w:spacing w:after="60"/>
        <w:rPr>
          <w:i w:val="0"/>
          <w:color w:val="984806" w:themeColor="accent6" w:themeShade="80"/>
        </w:rPr>
      </w:pPr>
      <w:r w:rsidRPr="00022D39">
        <w:rPr>
          <w:i w:val="0"/>
          <w:color w:val="984806" w:themeColor="accent6" w:themeShade="80"/>
        </w:rPr>
        <w:t>Examples of type of support organisation can commit to bringing</w:t>
      </w:r>
    </w:p>
    <w:p w14:paraId="44D5873B" w14:textId="77777777" w:rsidR="00A82527" w:rsidRDefault="00A82527" w:rsidP="000E329D">
      <w:pPr>
        <w:spacing w:after="0"/>
        <w:jc w:val="both"/>
      </w:pPr>
      <w:r>
        <w:t>We understand that not all organisations have the possibility to bring resources to the network. However, below are examples of the type of support you could commit to provide if your organisation is able to do so.</w:t>
      </w:r>
    </w:p>
    <w:p w14:paraId="4EB1ABCA" w14:textId="77777777"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 xml:space="preserve">Coordinate and /or provide access to </w:t>
      </w:r>
      <w:r w:rsidRPr="00734403">
        <w:rPr>
          <w:rFonts w:ascii="Calibri" w:hAnsi="Calibri"/>
        </w:rPr>
        <w:t>technical support for</w:t>
      </w:r>
      <w:r>
        <w:rPr>
          <w:rFonts w:ascii="Calibri" w:hAnsi="Calibri"/>
        </w:rPr>
        <w:t>ums / online question and answers spaces</w:t>
      </w:r>
      <w:r w:rsidRPr="00734403">
        <w:rPr>
          <w:rFonts w:ascii="Calibri" w:hAnsi="Calibri"/>
        </w:rPr>
        <w:t>;</w:t>
      </w:r>
    </w:p>
    <w:p w14:paraId="1118378E" w14:textId="77777777"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 xml:space="preserve">Upload specific </w:t>
      </w:r>
      <w:r w:rsidRPr="00734403">
        <w:rPr>
          <w:rFonts w:ascii="Calibri" w:hAnsi="Calibri"/>
        </w:rPr>
        <w:t xml:space="preserve">tools and resources – guidance notes, existing </w:t>
      </w:r>
      <w:r>
        <w:rPr>
          <w:rFonts w:ascii="Calibri" w:hAnsi="Calibri"/>
        </w:rPr>
        <w:t>guides, tool kits, training materials</w:t>
      </w:r>
      <w:r w:rsidRPr="00734403">
        <w:rPr>
          <w:rFonts w:ascii="Calibri" w:hAnsi="Calibri"/>
        </w:rPr>
        <w:t xml:space="preserve">, advocacy </w:t>
      </w:r>
      <w:r>
        <w:rPr>
          <w:rFonts w:ascii="Calibri" w:hAnsi="Calibri"/>
        </w:rPr>
        <w:t>materials</w:t>
      </w:r>
      <w:r w:rsidRPr="00734403">
        <w:rPr>
          <w:rFonts w:ascii="Calibri" w:hAnsi="Calibri"/>
        </w:rPr>
        <w:t xml:space="preserve"> </w:t>
      </w:r>
    </w:p>
    <w:p w14:paraId="69180DE3" w14:textId="77777777"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Provide access to and/or support attendance of SUN CSA representatives to training opportunities</w:t>
      </w:r>
      <w:r w:rsidRPr="00734403">
        <w:rPr>
          <w:rFonts w:ascii="Calibri" w:hAnsi="Calibri"/>
        </w:rPr>
        <w:t>,</w:t>
      </w:r>
    </w:p>
    <w:p w14:paraId="5AD9AC5B" w14:textId="77777777"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Organise / contribute expertise at w</w:t>
      </w:r>
      <w:r w:rsidRPr="00734403">
        <w:rPr>
          <w:rFonts w:ascii="Calibri" w:hAnsi="Calibri"/>
        </w:rPr>
        <w:t>ebinars (around specific topics to be recorded and available offline)</w:t>
      </w:r>
    </w:p>
    <w:p w14:paraId="6BB618AA" w14:textId="77777777" w:rsidR="00A82527" w:rsidRPr="00734403" w:rsidRDefault="00A82527" w:rsidP="000E329D">
      <w:pPr>
        <w:numPr>
          <w:ilvl w:val="0"/>
          <w:numId w:val="1"/>
        </w:numPr>
        <w:spacing w:after="120" w:line="240" w:lineRule="auto"/>
        <w:contextualSpacing/>
        <w:jc w:val="both"/>
        <w:rPr>
          <w:rFonts w:ascii="Calibri" w:hAnsi="Calibri"/>
        </w:rPr>
      </w:pPr>
      <w:r>
        <w:rPr>
          <w:rFonts w:ascii="Calibri" w:hAnsi="Calibri"/>
        </w:rPr>
        <w:t>Provide translation support</w:t>
      </w:r>
      <w:r w:rsidRPr="00734403">
        <w:rPr>
          <w:rFonts w:ascii="Calibri" w:hAnsi="Calibri"/>
        </w:rPr>
        <w:t xml:space="preserve"> (simultaneous translation at events, translation of key materials, language dialogues, capacity building strategy dimensions in various languages)</w:t>
      </w:r>
    </w:p>
    <w:p w14:paraId="43DD2A64" w14:textId="77777777" w:rsidR="00A82527" w:rsidRPr="00734403" w:rsidRDefault="00A82527" w:rsidP="000E329D">
      <w:pPr>
        <w:numPr>
          <w:ilvl w:val="0"/>
          <w:numId w:val="1"/>
        </w:numPr>
        <w:spacing w:after="120" w:line="240" w:lineRule="auto"/>
        <w:contextualSpacing/>
        <w:jc w:val="both"/>
        <w:rPr>
          <w:rFonts w:ascii="Calibri" w:hAnsi="Calibri"/>
        </w:rPr>
      </w:pPr>
      <w:r w:rsidRPr="00734403">
        <w:rPr>
          <w:rFonts w:ascii="Calibri" w:hAnsi="Calibri"/>
        </w:rPr>
        <w:t xml:space="preserve">Facilitate documentation of country experiences </w:t>
      </w:r>
    </w:p>
    <w:p w14:paraId="16B02941" w14:textId="77777777" w:rsidR="00A82527" w:rsidRPr="00734403" w:rsidRDefault="00A82527" w:rsidP="000E329D">
      <w:pPr>
        <w:numPr>
          <w:ilvl w:val="0"/>
          <w:numId w:val="1"/>
        </w:numPr>
        <w:spacing w:after="120" w:line="240" w:lineRule="auto"/>
        <w:contextualSpacing/>
        <w:jc w:val="both"/>
        <w:rPr>
          <w:rFonts w:ascii="Calibri" w:hAnsi="Calibri"/>
        </w:rPr>
      </w:pPr>
      <w:r w:rsidRPr="00734403">
        <w:rPr>
          <w:rFonts w:ascii="Calibri" w:hAnsi="Calibri"/>
        </w:rPr>
        <w:t xml:space="preserve">Specific ways to </w:t>
      </w:r>
      <w:r w:rsidRPr="00734403">
        <w:rPr>
          <w:rFonts w:ascii="Calibri" w:hAnsi="Calibri"/>
          <w:lang w:val="en-US"/>
        </w:rPr>
        <w:t>strengthen capacity for CSAs to contribute to ensuring efforts happen at the district level</w:t>
      </w:r>
    </w:p>
    <w:p w14:paraId="7F2B5DCE" w14:textId="77777777" w:rsidR="00A82527" w:rsidRPr="00F3036E" w:rsidRDefault="00A82527" w:rsidP="000E329D">
      <w:pPr>
        <w:numPr>
          <w:ilvl w:val="0"/>
          <w:numId w:val="1"/>
        </w:numPr>
        <w:spacing w:after="120" w:line="240" w:lineRule="auto"/>
        <w:contextualSpacing/>
        <w:jc w:val="both"/>
      </w:pPr>
      <w:r w:rsidRPr="006248C8">
        <w:rPr>
          <w:rFonts w:ascii="Calibri" w:hAnsi="Calibri"/>
        </w:rPr>
        <w:t>Leveraging technical assistance in SUN countries, etc…</w:t>
      </w:r>
    </w:p>
    <w:p w14:paraId="3DBA94B5" w14:textId="77777777" w:rsidR="00F3036E" w:rsidRPr="00022D39" w:rsidRDefault="00F3036E" w:rsidP="00F3036E">
      <w:pPr>
        <w:pStyle w:val="Heading2"/>
        <w:rPr>
          <w:i w:val="0"/>
          <w:color w:val="984806" w:themeColor="accent6" w:themeShade="80"/>
        </w:rPr>
      </w:pPr>
      <w:r w:rsidRPr="00022D39">
        <w:rPr>
          <w:i w:val="0"/>
          <w:color w:val="984806" w:themeColor="accent6" w:themeShade="80"/>
        </w:rPr>
        <w:t xml:space="preserve">Process for becoming a </w:t>
      </w:r>
      <w:r w:rsidRPr="00022D39">
        <w:rPr>
          <w:i w:val="0"/>
          <w:color w:val="984806" w:themeColor="accent6" w:themeShade="80"/>
          <w:u w:val="single"/>
        </w:rPr>
        <w:t>member</w:t>
      </w:r>
    </w:p>
    <w:p w14:paraId="0F7FFCC7" w14:textId="77777777" w:rsidR="00022D39" w:rsidRPr="00022D39" w:rsidRDefault="00393D6D" w:rsidP="00393D6D">
      <w:pPr>
        <w:pStyle w:val="ListParagraph"/>
        <w:numPr>
          <w:ilvl w:val="0"/>
          <w:numId w:val="3"/>
        </w:numPr>
        <w:jc w:val="both"/>
        <w:rPr>
          <w:bCs/>
          <w:lang w:eastAsia="en-GB"/>
        </w:rPr>
      </w:pPr>
      <w:r>
        <w:t xml:space="preserve">Express interest in becoming a member by completing forms in Annex 1, Annex 2 and registration sheet, signed by the responsible person in your organisation and return to </w:t>
      </w:r>
      <w:r w:rsidR="00022D39">
        <w:br/>
      </w:r>
    </w:p>
    <w:p w14:paraId="5DE60B14" w14:textId="75DF384E" w:rsidR="008A1E1D" w:rsidRPr="00022D39" w:rsidRDefault="008A1E1D" w:rsidP="00022D39">
      <w:pPr>
        <w:pStyle w:val="ListParagraph"/>
        <w:jc w:val="both"/>
        <w:rPr>
          <w:bCs/>
          <w:lang w:eastAsia="en-GB"/>
        </w:rPr>
      </w:pPr>
      <w:r>
        <w:t xml:space="preserve">Khin Youn Hlwar Htun </w:t>
      </w:r>
    </w:p>
    <w:p w14:paraId="0077ED03" w14:textId="021227EC" w:rsidR="008A1E1D" w:rsidRDefault="008A1E1D" w:rsidP="00197AF1">
      <w:pPr>
        <w:pStyle w:val="ListParagraph"/>
        <w:rPr>
          <w:rStyle w:val="Hyperlink"/>
        </w:rPr>
      </w:pPr>
      <w:r>
        <w:t>Senior Membership Support Officer</w:t>
      </w:r>
      <w:r>
        <w:br/>
      </w:r>
      <w:hyperlink r:id="rId11" w:history="1">
        <w:r w:rsidRPr="00022D39">
          <w:rPr>
            <w:rStyle w:val="Hyperlink"/>
          </w:rPr>
          <w:t>khinyounhlwar.htun@savethechildren.org</w:t>
        </w:r>
      </w:hyperlink>
    </w:p>
    <w:p w14:paraId="0D924817" w14:textId="77777777" w:rsidR="008A1E1D" w:rsidRPr="00022D39" w:rsidRDefault="008A1E1D" w:rsidP="00197AF1">
      <w:pPr>
        <w:pStyle w:val="ListParagraph"/>
        <w:rPr>
          <w:color w:val="0000FF"/>
          <w:u w:val="single"/>
        </w:rPr>
      </w:pPr>
    </w:p>
    <w:p w14:paraId="7C64172F" w14:textId="77777777" w:rsidR="008A1E1D" w:rsidRDefault="008A1E1D" w:rsidP="00022D39">
      <w:pPr>
        <w:pStyle w:val="ListParagraph"/>
      </w:pPr>
      <w:r>
        <w:t>Soe Nyi Nyi</w:t>
      </w:r>
    </w:p>
    <w:p w14:paraId="43823ADF" w14:textId="1B0C1E2E" w:rsidR="00DE765B" w:rsidRPr="00022D39" w:rsidRDefault="008A1E1D" w:rsidP="00022D39">
      <w:pPr>
        <w:pStyle w:val="ListParagraph"/>
      </w:pPr>
      <w:r>
        <w:t>Nutrition Advocacy Advisor</w:t>
      </w:r>
      <w:r>
        <w:br/>
      </w:r>
      <w:hyperlink r:id="rId12" w:history="1">
        <w:r w:rsidR="00B25287" w:rsidRPr="00022D39">
          <w:rPr>
            <w:rStyle w:val="Hyperlink"/>
          </w:rPr>
          <w:t>soenyi.nyi@savethechildren.org</w:t>
        </w:r>
      </w:hyperlink>
      <w:r w:rsidR="00DE765B">
        <w:rPr>
          <w:color w:val="548DD4" w:themeColor="text2" w:themeTint="99"/>
        </w:rPr>
        <w:br/>
      </w:r>
      <w:r w:rsidR="00DE765B">
        <w:rPr>
          <w:color w:val="548DD4" w:themeColor="text2" w:themeTint="99"/>
        </w:rPr>
        <w:br/>
      </w:r>
      <w:r w:rsidR="00DE765B" w:rsidRPr="00022D39">
        <w:t>Secretariat of the SUN CSA Myanmar</w:t>
      </w:r>
      <w:r w:rsidR="00DE765B" w:rsidRPr="00022D39">
        <w:br/>
        <w:t>Save the Children’s Office</w:t>
      </w:r>
      <w:r w:rsidR="00DE765B" w:rsidRPr="00022D39">
        <w:br/>
        <w:t>1st Floor, Salmon Business Centre</w:t>
      </w:r>
      <w:r w:rsidR="00DE765B" w:rsidRPr="00022D39">
        <w:br/>
        <w:t>224, U Wisara Road, Bahan Township</w:t>
      </w:r>
    </w:p>
    <w:p w14:paraId="15956447" w14:textId="3AEE8083" w:rsidR="008A1E1D" w:rsidRPr="00022D39" w:rsidRDefault="008A1E1D" w:rsidP="00022D39">
      <w:pPr>
        <w:pStyle w:val="ListParagraph"/>
      </w:pPr>
    </w:p>
    <w:p w14:paraId="09F406CF" w14:textId="6A1D5F76" w:rsidR="00393D6D" w:rsidRDefault="00393D6D" w:rsidP="00393D6D">
      <w:pPr>
        <w:pStyle w:val="ListParagraph"/>
        <w:numPr>
          <w:ilvl w:val="0"/>
          <w:numId w:val="3"/>
        </w:numPr>
        <w:jc w:val="both"/>
      </w:pPr>
      <w:r>
        <w:t xml:space="preserve">Membership requests will then be reviewed by the </w:t>
      </w:r>
      <w:r w:rsidR="00C50065">
        <w:t>SUN CSA</w:t>
      </w:r>
      <w:r>
        <w:t xml:space="preserve"> </w:t>
      </w:r>
      <w:r w:rsidR="004F3383">
        <w:t>S</w:t>
      </w:r>
      <w:r>
        <w:t xml:space="preserve">ecretariat to ensure compliance with SUN principles, as per disclosure form completed, and taken to the Steering </w:t>
      </w:r>
      <w:r w:rsidR="004F3383">
        <w:t xml:space="preserve">Committee </w:t>
      </w:r>
      <w:r>
        <w:t xml:space="preserve">of the </w:t>
      </w:r>
      <w:r w:rsidR="00C50065">
        <w:t>SUN CSA</w:t>
      </w:r>
      <w:r>
        <w:t xml:space="preserve">, or appropriate committee should membership expand rapidly. Should an applying organisation not be compliant with SUN principles, application will become ineligible </w:t>
      </w:r>
      <w:r>
        <w:lastRenderedPageBreak/>
        <w:t xml:space="preserve">for membership. However, the organisation could still be considered as a friend of the network and kept informed of the </w:t>
      </w:r>
      <w:r w:rsidR="00C50065">
        <w:t>SUN CSA</w:t>
      </w:r>
      <w:r>
        <w:t xml:space="preserve"> activities and is entitled to apply for membership to the network at a later stage once any potential conflicts of interests / non-compliance have been resolved.</w:t>
      </w:r>
    </w:p>
    <w:p w14:paraId="71B5E95F" w14:textId="610914C0" w:rsidR="00393D6D" w:rsidRDefault="00393D6D" w:rsidP="00393D6D">
      <w:pPr>
        <w:pStyle w:val="ListParagraph"/>
        <w:numPr>
          <w:ilvl w:val="0"/>
          <w:numId w:val="3"/>
        </w:numPr>
        <w:jc w:val="both"/>
      </w:pPr>
      <w:r>
        <w:t xml:space="preserve">Should objections be expressed, the membership request will be taken to a voting stage from the </w:t>
      </w:r>
      <w:r w:rsidR="00C50065">
        <w:t>SUN CSA</w:t>
      </w:r>
      <w:r>
        <w:t xml:space="preserve"> Steering </w:t>
      </w:r>
      <w:r w:rsidR="00197AF1">
        <w:t xml:space="preserve">Committee </w:t>
      </w:r>
      <w:r>
        <w:t>members.</w:t>
      </w:r>
    </w:p>
    <w:p w14:paraId="1B497539" w14:textId="0BE4AE9E" w:rsidR="00197AF1" w:rsidRDefault="00197AF1" w:rsidP="00393D6D">
      <w:pPr>
        <w:pStyle w:val="ListParagraph"/>
        <w:numPr>
          <w:ilvl w:val="0"/>
          <w:numId w:val="3"/>
        </w:numPr>
        <w:jc w:val="both"/>
      </w:pPr>
      <w:r>
        <w:t xml:space="preserve">Membership will last for one year from the date of </w:t>
      </w:r>
      <w:r w:rsidR="006E0BE9">
        <w:t xml:space="preserve">receiving confirmation of membership acceptance from the Secretariat. Member organizations will need to renew the membership before the expiration date. The Secretariat team will send a reminder for membership renewal to the organizations one month prior to the date of membership expiration.  </w:t>
      </w:r>
    </w:p>
    <w:p w14:paraId="6AC6C7DD" w14:textId="7526CB16" w:rsidR="00B12204" w:rsidRPr="00022D39" w:rsidRDefault="00B12204" w:rsidP="00B12204">
      <w:pPr>
        <w:pStyle w:val="Heading2"/>
        <w:rPr>
          <w:i w:val="0"/>
          <w:color w:val="984806" w:themeColor="accent6" w:themeShade="80"/>
        </w:rPr>
      </w:pPr>
      <w:r w:rsidRPr="00022D39">
        <w:rPr>
          <w:i w:val="0"/>
          <w:color w:val="984806" w:themeColor="accent6" w:themeShade="80"/>
        </w:rPr>
        <w:t xml:space="preserve">Process for becoming a </w:t>
      </w:r>
      <w:r w:rsidRPr="00022D39">
        <w:rPr>
          <w:i w:val="0"/>
          <w:color w:val="984806" w:themeColor="accent6" w:themeShade="80"/>
          <w:u w:val="single"/>
        </w:rPr>
        <w:t>friend</w:t>
      </w:r>
      <w:r w:rsidR="00197AF1">
        <w:rPr>
          <w:i w:val="0"/>
          <w:color w:val="984806" w:themeColor="accent6" w:themeShade="80"/>
          <w:u w:val="single"/>
        </w:rPr>
        <w:t xml:space="preserve"> </w:t>
      </w:r>
    </w:p>
    <w:p w14:paraId="54F339DF" w14:textId="729AB638" w:rsidR="00A82527" w:rsidRDefault="00B12204" w:rsidP="00022D39">
      <w:pPr>
        <w:sectPr w:rsidR="00A82527" w:rsidSect="00953D75">
          <w:type w:val="continuous"/>
          <w:pgSz w:w="11906" w:h="16838"/>
          <w:pgMar w:top="1440" w:right="1440" w:bottom="1440" w:left="1440" w:header="708" w:footer="708" w:gutter="0"/>
          <w:cols w:space="708"/>
          <w:docGrid w:linePitch="360"/>
        </w:sectPr>
      </w:pPr>
      <w:r w:rsidRPr="00A30C59">
        <w:t xml:space="preserve">Express interest in becoming a friend of the network by contacting </w:t>
      </w:r>
      <w:r w:rsidR="00B17FFB">
        <w:t xml:space="preserve">the Secretariat team. By being a friend of SUN CSA, your organization or institution will be able to engage with the SUN CSA such as being invited to participate in SUN CSA General Assembly, exchanging capacity and expertise, etc. </w:t>
      </w:r>
    </w:p>
    <w:p w14:paraId="12000219" w14:textId="344D847F" w:rsidR="00A82527" w:rsidRPr="00C41F81" w:rsidRDefault="00A82527" w:rsidP="00C41F81">
      <w:pPr>
        <w:pStyle w:val="Heading2"/>
        <w:rPr>
          <w:i w:val="0"/>
          <w:color w:val="984806" w:themeColor="accent6" w:themeShade="80"/>
        </w:rPr>
      </w:pPr>
      <w:r w:rsidRPr="00C41F81">
        <w:rPr>
          <w:i w:val="0"/>
          <w:color w:val="984806" w:themeColor="accent6" w:themeShade="80"/>
        </w:rPr>
        <w:t xml:space="preserve">What being a member of the </w:t>
      </w:r>
      <w:r w:rsidR="00C50065" w:rsidRPr="00C41F81">
        <w:rPr>
          <w:i w:val="0"/>
          <w:color w:val="984806" w:themeColor="accent6" w:themeShade="80"/>
        </w:rPr>
        <w:t>SUN CSA</w:t>
      </w:r>
      <w:r w:rsidRPr="00C41F81">
        <w:rPr>
          <w:i w:val="0"/>
          <w:color w:val="984806" w:themeColor="accent6" w:themeShade="80"/>
        </w:rPr>
        <w:t xml:space="preserve"> means for YOUR organisation</w:t>
      </w:r>
    </w:p>
    <w:p w14:paraId="3C2CFB40" w14:textId="77777777" w:rsidR="00C41F81" w:rsidRDefault="00C41F81" w:rsidP="000E329D">
      <w:pPr>
        <w:spacing w:after="60"/>
        <w:jc w:val="both"/>
      </w:pPr>
    </w:p>
    <w:p w14:paraId="255D23A5" w14:textId="671217EE" w:rsidR="00A82527" w:rsidRDefault="00A82527" w:rsidP="000E329D">
      <w:pPr>
        <w:spacing w:after="60"/>
        <w:jc w:val="both"/>
      </w:pPr>
      <w:r>
        <w:t xml:space="preserve">1. A monthly update of the </w:t>
      </w:r>
      <w:r w:rsidR="00C50065">
        <w:t>SUN CSA</w:t>
      </w:r>
      <w:r>
        <w:t xml:space="preserve"> activities</w:t>
      </w:r>
    </w:p>
    <w:p w14:paraId="012D2B04" w14:textId="75AF09D2" w:rsidR="00A82527" w:rsidRDefault="00A82527" w:rsidP="000E329D">
      <w:pPr>
        <w:spacing w:after="60"/>
        <w:jc w:val="both"/>
      </w:pPr>
      <w:r>
        <w:t>2. Access to a number of resources</w:t>
      </w:r>
      <w:r w:rsidR="008B0D05">
        <w:t xml:space="preserve"> from the SUN CSN</w:t>
      </w:r>
      <w:r>
        <w:t xml:space="preserve"> to support in country efforts (documents from other SUN CSAs to guide your efforts, portal to key tools and resources and access to </w:t>
      </w:r>
      <w:r w:rsidR="00C50065">
        <w:t>SUN CSA</w:t>
      </w:r>
      <w:r>
        <w:t xml:space="preserve"> specific tools and resources)</w:t>
      </w:r>
    </w:p>
    <w:p w14:paraId="3CD7E32A" w14:textId="5718B77F" w:rsidR="00A82527" w:rsidRDefault="00A82527" w:rsidP="000E329D">
      <w:pPr>
        <w:spacing w:after="60"/>
        <w:jc w:val="both"/>
      </w:pPr>
      <w:r>
        <w:t xml:space="preserve">3. </w:t>
      </w:r>
      <w:r w:rsidR="00B25287">
        <w:t>B</w:t>
      </w:r>
      <w:r w:rsidR="008B0D05">
        <w:t>e</w:t>
      </w:r>
      <w:r w:rsidR="00B25287">
        <w:t>ing</w:t>
      </w:r>
      <w:r>
        <w:t xml:space="preserve"> part of the SUN movement</w:t>
      </w:r>
    </w:p>
    <w:p w14:paraId="41328A44" w14:textId="77777777" w:rsidR="00A82527" w:rsidRDefault="00A82527" w:rsidP="000E329D">
      <w:pPr>
        <w:spacing w:after="60"/>
        <w:jc w:val="both"/>
      </w:pPr>
      <w:r>
        <w:t>4. Being part of a community of stakeholders engaged in addressing malnutrition from the bottom-up</w:t>
      </w:r>
    </w:p>
    <w:p w14:paraId="4AEF26FF" w14:textId="77777777" w:rsidR="00A82527" w:rsidRDefault="00A82527" w:rsidP="000E329D">
      <w:pPr>
        <w:spacing w:after="60"/>
        <w:jc w:val="both"/>
      </w:pPr>
      <w:r>
        <w:t>5. Being part of coordinated and harmonised advocacy efforts</w:t>
      </w:r>
    </w:p>
    <w:p w14:paraId="53B7EBBD" w14:textId="77777777" w:rsidR="00A82527" w:rsidRDefault="00A82527" w:rsidP="000E329D">
      <w:pPr>
        <w:spacing w:after="60"/>
        <w:jc w:val="both"/>
      </w:pPr>
      <w:r>
        <w:t>6. Being able to take part in cross-learning efforts and improving your own practice from lessons learnt</w:t>
      </w:r>
    </w:p>
    <w:p w14:paraId="51DB891A" w14:textId="5AFAB8BB" w:rsidR="00A82527" w:rsidRDefault="00A82527" w:rsidP="000E329D">
      <w:pPr>
        <w:spacing w:after="60"/>
        <w:jc w:val="both"/>
      </w:pPr>
      <w:r>
        <w:t xml:space="preserve">7. Contributing to </w:t>
      </w:r>
      <w:r w:rsidR="00B5026C">
        <w:t xml:space="preserve">national events such as Annual General Assembly and joint SUN MSP events </w:t>
      </w:r>
      <w:r>
        <w:t xml:space="preserve">during which you commit to engaging in and organising events, activities and other efforts for addressing malnutrition whatever the focus of YOUR organisation is, as part of the SUN </w:t>
      </w:r>
      <w:r w:rsidR="00C50065">
        <w:t>Civil Society Alliance</w:t>
      </w:r>
      <w:r w:rsidR="006B7601">
        <w:t xml:space="preserve"> </w:t>
      </w:r>
      <w:r>
        <w:t>efforts, once a year.</w:t>
      </w:r>
    </w:p>
    <w:p w14:paraId="6E27834F" w14:textId="77777777" w:rsidR="00A82527" w:rsidRDefault="00A82527" w:rsidP="000E329D">
      <w:pPr>
        <w:spacing w:after="60"/>
        <w:jc w:val="both"/>
      </w:pPr>
      <w:r>
        <w:t>8. Opportunities to influence global directions in nutrition through advocacy efforts at key global and regional moments (post-2015, Road to Rio, International Year of Family Farming)</w:t>
      </w:r>
    </w:p>
    <w:p w14:paraId="7CE557DF" w14:textId="497ED889" w:rsidR="00A82527" w:rsidRDefault="00A82527" w:rsidP="000E329D">
      <w:pPr>
        <w:spacing w:after="60"/>
        <w:jc w:val="both"/>
      </w:pPr>
      <w:r>
        <w:t>9. Participation in key SUN events</w:t>
      </w:r>
      <w:r w:rsidR="00197AF1">
        <w:t xml:space="preserve"> in country, regionally and golbally</w:t>
      </w:r>
      <w:r>
        <w:t xml:space="preserve"> (through open nominations process and within limited funding available, with priority given to country SUN CSA representatives)</w:t>
      </w:r>
    </w:p>
    <w:p w14:paraId="0568EEB1" w14:textId="77777777" w:rsidR="00A82527" w:rsidRDefault="00A82527" w:rsidP="000E329D">
      <w:pPr>
        <w:spacing w:after="60"/>
        <w:jc w:val="both"/>
      </w:pPr>
      <w:r>
        <w:t xml:space="preserve">10. Being part of thematic and / or technical assistance working groups </w:t>
      </w:r>
    </w:p>
    <w:p w14:paraId="28E0DD58" w14:textId="46B9D1F9" w:rsidR="00B5026C" w:rsidRDefault="000E329D" w:rsidP="00A82527">
      <w:pPr>
        <w:jc w:val="both"/>
      </w:pPr>
      <w:r>
        <w:t>11. Cross-linking websites</w:t>
      </w:r>
      <w:r w:rsidR="00B5026C">
        <w:t xml:space="preserve"> and social media sites</w:t>
      </w:r>
      <w:r>
        <w:t xml:space="preserve"> – improved visibility of your organisation’s efforts</w:t>
      </w:r>
    </w:p>
    <w:p w14:paraId="216C60BC" w14:textId="5717DB14" w:rsidR="00B5026C" w:rsidRDefault="00B5026C" w:rsidP="00A82527">
      <w:pPr>
        <w:jc w:val="both"/>
      </w:pPr>
      <w:r>
        <w:t xml:space="preserve">12. Participation in exchange learning activities </w:t>
      </w:r>
    </w:p>
    <w:p w14:paraId="493C6362" w14:textId="38299F5B" w:rsidR="00C41F81" w:rsidRDefault="00C41F81" w:rsidP="00A82527">
      <w:pPr>
        <w:jc w:val="both"/>
      </w:pPr>
    </w:p>
    <w:p w14:paraId="2FD32992" w14:textId="73064F82" w:rsidR="00C41F81" w:rsidRDefault="00C41F81" w:rsidP="00A82527">
      <w:pPr>
        <w:jc w:val="both"/>
      </w:pPr>
    </w:p>
    <w:p w14:paraId="542522E4" w14:textId="77777777" w:rsidR="00C41F81" w:rsidRDefault="00C41F81" w:rsidP="00A82527">
      <w:pPr>
        <w:jc w:val="both"/>
      </w:pPr>
    </w:p>
    <w:p w14:paraId="128F0743" w14:textId="2B3C2B61" w:rsidR="00A82527" w:rsidRPr="00C41F81" w:rsidRDefault="00A82527" w:rsidP="00C41F81">
      <w:pPr>
        <w:pStyle w:val="Heading2"/>
        <w:rPr>
          <w:i w:val="0"/>
          <w:color w:val="984806" w:themeColor="accent6" w:themeShade="80"/>
        </w:rPr>
      </w:pPr>
      <w:r w:rsidRPr="00C41F81">
        <w:rPr>
          <w:i w:val="0"/>
          <w:color w:val="984806" w:themeColor="accent6" w:themeShade="80"/>
        </w:rPr>
        <w:lastRenderedPageBreak/>
        <w:t xml:space="preserve">What can YOUR organisation CONTRIBUTE to the </w:t>
      </w:r>
      <w:r w:rsidR="00C50065" w:rsidRPr="00C41F81">
        <w:rPr>
          <w:i w:val="0"/>
          <w:color w:val="984806" w:themeColor="accent6" w:themeShade="80"/>
        </w:rPr>
        <w:t>SUN CSA</w:t>
      </w:r>
    </w:p>
    <w:p w14:paraId="14165CE6" w14:textId="7F2A863D" w:rsidR="00A82527" w:rsidRDefault="00A82527" w:rsidP="00A82527">
      <w:pPr>
        <w:jc w:val="both"/>
      </w:pPr>
      <w:r>
        <w:t xml:space="preserve">1. Expertise in a specific area </w:t>
      </w:r>
    </w:p>
    <w:p w14:paraId="38F6A8F0" w14:textId="77777777" w:rsidR="00A82527" w:rsidRDefault="00A82527" w:rsidP="00A82527">
      <w:pPr>
        <w:jc w:val="both"/>
      </w:pPr>
      <w:r>
        <w:t>2. Technical Assistance for in-country efforts</w:t>
      </w:r>
    </w:p>
    <w:p w14:paraId="69BBE0AB" w14:textId="3E58F99C" w:rsidR="00A82527" w:rsidRDefault="00A82527" w:rsidP="00A82527">
      <w:pPr>
        <w:jc w:val="both"/>
      </w:pPr>
      <w:r>
        <w:t xml:space="preserve">3. Contribute to shaping and implementing the </w:t>
      </w:r>
      <w:r w:rsidR="00C50065">
        <w:t>SUN CSA</w:t>
      </w:r>
      <w:r>
        <w:t>’s capacity building strategy</w:t>
      </w:r>
    </w:p>
    <w:p w14:paraId="67A6E605" w14:textId="766CB98C" w:rsidR="00A82527" w:rsidRDefault="00A82527" w:rsidP="00A82527">
      <w:pPr>
        <w:jc w:val="both"/>
      </w:pPr>
      <w:r>
        <w:t>4. Provide opportunities, when possible, for expanding the network and supporting its effective functioning and implementation of its various strategies to ultimately ensure we reach the communities that are suffering from malnutrition in SUN countries</w:t>
      </w:r>
    </w:p>
    <w:p w14:paraId="50773A8D" w14:textId="1E97BC87" w:rsidR="00B5026C" w:rsidRDefault="000E329D" w:rsidP="00A82527">
      <w:pPr>
        <w:jc w:val="both"/>
      </w:pPr>
      <w:r>
        <w:t xml:space="preserve">5. Cross-linking website – improved visibility of </w:t>
      </w:r>
      <w:r w:rsidR="00C50065">
        <w:t>SUN CSA</w:t>
      </w:r>
      <w:r>
        <w:t xml:space="preserve"> efforts</w:t>
      </w:r>
    </w:p>
    <w:p w14:paraId="7CA7720C" w14:textId="188CDB57" w:rsidR="00B5026C" w:rsidRDefault="00B5026C" w:rsidP="00B5026C">
      <w:pPr>
        <w:pStyle w:val="CommentText"/>
      </w:pPr>
      <w:r>
        <w:t>6. Timely response/ feedback given to the communications made by the Secretariat and Steering Committee whenever required.</w:t>
      </w:r>
    </w:p>
    <w:p w14:paraId="403B9520" w14:textId="79AB2A79" w:rsidR="00B5026C" w:rsidRDefault="00B5026C" w:rsidP="00A82527">
      <w:pPr>
        <w:jc w:val="both"/>
      </w:pPr>
    </w:p>
    <w:p w14:paraId="2D92E56C" w14:textId="77777777" w:rsidR="00A30C59" w:rsidRDefault="00A30C59" w:rsidP="00A82527">
      <w:pPr>
        <w:jc w:val="both"/>
        <w:rPr>
          <w:b/>
          <w:i/>
        </w:rPr>
        <w:sectPr w:rsidR="00A30C59" w:rsidSect="00953D75">
          <w:type w:val="continuous"/>
          <w:pgSz w:w="11906" w:h="16838"/>
          <w:pgMar w:top="1440" w:right="1440" w:bottom="1440" w:left="1440" w:header="708" w:footer="708" w:gutter="0"/>
          <w:cols w:space="708"/>
          <w:docGrid w:linePitch="360"/>
        </w:sectPr>
      </w:pPr>
    </w:p>
    <w:p w14:paraId="77781E0C" w14:textId="0703D24E" w:rsidR="00D97AC9" w:rsidRDefault="00D97AC9" w:rsidP="00A82527">
      <w:pPr>
        <w:jc w:val="both"/>
        <w:rPr>
          <w:b/>
          <w:i/>
        </w:rPr>
        <w:sectPr w:rsidR="00D97AC9" w:rsidSect="00953D75">
          <w:type w:val="continuous"/>
          <w:pgSz w:w="11906" w:h="16838"/>
          <w:pgMar w:top="1440" w:right="1440" w:bottom="1440" w:left="1440" w:header="708" w:footer="708" w:gutter="0"/>
          <w:cols w:space="708"/>
          <w:docGrid w:linePitch="360"/>
        </w:sectPr>
      </w:pPr>
      <w:r w:rsidRPr="006053BF">
        <w:rPr>
          <w:b/>
          <w:i/>
        </w:rPr>
        <w:t xml:space="preserve">It is important to note that joining the </w:t>
      </w:r>
      <w:r w:rsidR="00C41F81">
        <w:rPr>
          <w:b/>
          <w:i/>
        </w:rPr>
        <w:t xml:space="preserve">SUN CSA Myanmar </w:t>
      </w:r>
      <w:r w:rsidRPr="006053BF">
        <w:rPr>
          <w:b/>
          <w:i/>
        </w:rPr>
        <w:t xml:space="preserve">will not give you access to financial resources. The </w:t>
      </w:r>
      <w:r w:rsidR="00C50065">
        <w:rPr>
          <w:b/>
          <w:i/>
        </w:rPr>
        <w:t>SUN CSA</w:t>
      </w:r>
      <w:r w:rsidRPr="006053BF">
        <w:rPr>
          <w:b/>
          <w:i/>
        </w:rPr>
        <w:t xml:space="preserve"> has very limited resources and is always looking for additional support to be able to more effectively function and implement its va</w:t>
      </w:r>
      <w:r w:rsidR="00F3036E">
        <w:rPr>
          <w:b/>
          <w:i/>
        </w:rPr>
        <w:t>rious strategies and activities.</w:t>
      </w:r>
    </w:p>
    <w:p w14:paraId="5625ACF1" w14:textId="5DB5DDF8" w:rsidR="00393D6D" w:rsidRPr="00022D39" w:rsidRDefault="00393D6D" w:rsidP="00C41F81">
      <w:pPr>
        <w:pStyle w:val="Heading2"/>
        <w:jc w:val="center"/>
        <w:rPr>
          <w:i w:val="0"/>
          <w:color w:val="984806" w:themeColor="accent6" w:themeShade="80"/>
        </w:rPr>
      </w:pPr>
      <w:r w:rsidRPr="00022D39">
        <w:rPr>
          <w:i w:val="0"/>
          <w:color w:val="984806" w:themeColor="accent6" w:themeShade="80"/>
        </w:rPr>
        <w:lastRenderedPageBreak/>
        <w:t xml:space="preserve">Annex 1 - Membership </w:t>
      </w:r>
      <w:r w:rsidR="00197AF1">
        <w:rPr>
          <w:i w:val="0"/>
          <w:color w:val="984806" w:themeColor="accent6" w:themeShade="80"/>
        </w:rPr>
        <w:t>Application Form</w:t>
      </w:r>
    </w:p>
    <w:p w14:paraId="7E6879AE" w14:textId="77777777" w:rsidR="00393D6D" w:rsidRDefault="00393D6D" w:rsidP="00393D6D">
      <w:pPr>
        <w:jc w:val="both"/>
        <w:rPr>
          <w:b/>
        </w:rPr>
      </w:pPr>
      <w:r w:rsidRPr="00D97AC9">
        <w:rPr>
          <w:b/>
        </w:rPr>
        <w:t>Name of organisation:</w:t>
      </w:r>
    </w:p>
    <w:p w14:paraId="09110A24" w14:textId="77777777" w:rsidR="00393D6D" w:rsidRPr="00D97AC9" w:rsidRDefault="00393D6D" w:rsidP="00393D6D">
      <w:pPr>
        <w:pBdr>
          <w:top w:val="single" w:sz="4" w:space="1" w:color="auto"/>
          <w:left w:val="single" w:sz="4" w:space="4" w:color="auto"/>
          <w:bottom w:val="single" w:sz="4" w:space="1" w:color="auto"/>
          <w:right w:val="single" w:sz="4" w:space="4" w:color="auto"/>
        </w:pBdr>
        <w:jc w:val="both"/>
      </w:pPr>
    </w:p>
    <w:p w14:paraId="6DBEB95A" w14:textId="77777777" w:rsidR="00393D6D" w:rsidRDefault="00393D6D" w:rsidP="00393D6D">
      <w:pPr>
        <w:jc w:val="both"/>
        <w:rPr>
          <w:b/>
        </w:rPr>
      </w:pPr>
      <w:r w:rsidRPr="00D97AC9">
        <w:rPr>
          <w:b/>
        </w:rPr>
        <w:t>Details and description of organisation:</w:t>
      </w:r>
    </w:p>
    <w:p w14:paraId="48D9AD54" w14:textId="77777777" w:rsidR="00393D6D" w:rsidRPr="00D97AC9" w:rsidRDefault="00393D6D" w:rsidP="00393D6D">
      <w:pPr>
        <w:pBdr>
          <w:top w:val="single" w:sz="4" w:space="1" w:color="auto"/>
          <w:left w:val="single" w:sz="4" w:space="4" w:color="auto"/>
          <w:bottom w:val="single" w:sz="4" w:space="1" w:color="auto"/>
          <w:right w:val="single" w:sz="4" w:space="4" w:color="auto"/>
        </w:pBdr>
        <w:jc w:val="both"/>
      </w:pPr>
    </w:p>
    <w:p w14:paraId="61DB3E43" w14:textId="77777777" w:rsidR="00393D6D" w:rsidRDefault="00393D6D" w:rsidP="00393D6D">
      <w:pPr>
        <w:jc w:val="both"/>
        <w:rPr>
          <w:b/>
        </w:rPr>
      </w:pPr>
      <w:r w:rsidRPr="00D97AC9">
        <w:rPr>
          <w:b/>
        </w:rPr>
        <w:t>Organisation website:</w:t>
      </w:r>
    </w:p>
    <w:p w14:paraId="32F08CDF" w14:textId="77777777" w:rsidR="00393D6D" w:rsidRPr="00691939" w:rsidRDefault="00393D6D" w:rsidP="00393D6D">
      <w:pPr>
        <w:pBdr>
          <w:top w:val="single" w:sz="4" w:space="1" w:color="auto"/>
          <w:left w:val="single" w:sz="4" w:space="4" w:color="auto"/>
          <w:bottom w:val="single" w:sz="4" w:space="1" w:color="auto"/>
          <w:right w:val="single" w:sz="4" w:space="4" w:color="auto"/>
        </w:pBdr>
        <w:jc w:val="both"/>
      </w:pPr>
    </w:p>
    <w:p w14:paraId="51591C81" w14:textId="77777777" w:rsidR="00393D6D" w:rsidRDefault="00393D6D" w:rsidP="00393D6D">
      <w:pPr>
        <w:jc w:val="both"/>
        <w:rPr>
          <w:b/>
        </w:rPr>
      </w:pPr>
      <w:r w:rsidRPr="00D97AC9">
        <w:rPr>
          <w:b/>
        </w:rPr>
        <w:t>Organisation representative and contact details (name, physical address, email address, skype, telephone and fax)</w:t>
      </w:r>
      <w:r>
        <w:rPr>
          <w:b/>
        </w:rPr>
        <w:t>:</w:t>
      </w:r>
    </w:p>
    <w:p w14:paraId="62A7645E" w14:textId="77777777" w:rsidR="00393D6D" w:rsidRPr="00691939" w:rsidRDefault="00393D6D" w:rsidP="00393D6D">
      <w:pPr>
        <w:pBdr>
          <w:top w:val="single" w:sz="4" w:space="1" w:color="auto"/>
          <w:left w:val="single" w:sz="4" w:space="4" w:color="auto"/>
          <w:bottom w:val="single" w:sz="4" w:space="1" w:color="auto"/>
          <w:right w:val="single" w:sz="4" w:space="4" w:color="auto"/>
        </w:pBdr>
        <w:jc w:val="both"/>
      </w:pPr>
    </w:p>
    <w:p w14:paraId="4AC24C61" w14:textId="77777777" w:rsidR="00393D6D" w:rsidRPr="00691939" w:rsidRDefault="00393D6D" w:rsidP="00393D6D">
      <w:pPr>
        <w:pBdr>
          <w:top w:val="single" w:sz="4" w:space="1" w:color="auto"/>
          <w:left w:val="single" w:sz="4" w:space="4" w:color="auto"/>
          <w:bottom w:val="single" w:sz="4" w:space="1" w:color="auto"/>
          <w:right w:val="single" w:sz="4" w:space="4" w:color="auto"/>
        </w:pBdr>
        <w:jc w:val="both"/>
      </w:pPr>
    </w:p>
    <w:p w14:paraId="1AF9041A" w14:textId="77777777" w:rsidR="00393D6D" w:rsidRPr="00691939" w:rsidRDefault="00393D6D" w:rsidP="00393D6D">
      <w:pPr>
        <w:pBdr>
          <w:top w:val="single" w:sz="4" w:space="1" w:color="auto"/>
          <w:left w:val="single" w:sz="4" w:space="4" w:color="auto"/>
          <w:bottom w:val="single" w:sz="4" w:space="1" w:color="auto"/>
          <w:right w:val="single" w:sz="4" w:space="4" w:color="auto"/>
        </w:pBdr>
        <w:jc w:val="both"/>
      </w:pPr>
    </w:p>
    <w:p w14:paraId="5E1F0B45" w14:textId="77777777" w:rsidR="00393D6D" w:rsidRPr="00691939" w:rsidRDefault="00393D6D" w:rsidP="00393D6D">
      <w:pPr>
        <w:pBdr>
          <w:top w:val="single" w:sz="4" w:space="1" w:color="auto"/>
          <w:left w:val="single" w:sz="4" w:space="4" w:color="auto"/>
          <w:bottom w:val="single" w:sz="4" w:space="1" w:color="auto"/>
          <w:right w:val="single" w:sz="4" w:space="4" w:color="auto"/>
        </w:pBdr>
        <w:jc w:val="both"/>
      </w:pPr>
    </w:p>
    <w:p w14:paraId="68004E40" w14:textId="77777777" w:rsidR="00393D6D" w:rsidRPr="00691939" w:rsidRDefault="00393D6D" w:rsidP="00393D6D">
      <w:pPr>
        <w:pBdr>
          <w:top w:val="single" w:sz="4" w:space="1" w:color="auto"/>
          <w:left w:val="single" w:sz="4" w:space="4" w:color="auto"/>
          <w:bottom w:val="single" w:sz="4" w:space="1" w:color="auto"/>
          <w:right w:val="single" w:sz="4" w:space="4" w:color="auto"/>
        </w:pBdr>
        <w:jc w:val="both"/>
      </w:pPr>
    </w:p>
    <w:p w14:paraId="6EC6D493" w14:textId="77777777" w:rsidR="00393D6D" w:rsidRPr="00691939" w:rsidRDefault="00393D6D" w:rsidP="00393D6D">
      <w:pPr>
        <w:pBdr>
          <w:top w:val="single" w:sz="4" w:space="1" w:color="auto"/>
          <w:left w:val="single" w:sz="4" w:space="4" w:color="auto"/>
          <w:bottom w:val="single" w:sz="4" w:space="1" w:color="auto"/>
          <w:right w:val="single" w:sz="4" w:space="4" w:color="auto"/>
        </w:pBdr>
        <w:jc w:val="both"/>
      </w:pPr>
    </w:p>
    <w:p w14:paraId="5CD5F7BF" w14:textId="77777777" w:rsidR="00393D6D" w:rsidRPr="00691939" w:rsidRDefault="00393D6D" w:rsidP="00393D6D">
      <w:pPr>
        <w:jc w:val="both"/>
        <w:rPr>
          <w:b/>
          <w:bCs/>
          <w:lang w:eastAsia="en-GB"/>
        </w:rPr>
      </w:pPr>
      <w:r>
        <w:rPr>
          <w:b/>
          <w:bCs/>
          <w:lang w:eastAsia="en-GB"/>
        </w:rPr>
        <w:t>Statement</w:t>
      </w:r>
    </w:p>
    <w:p w14:paraId="178E4D68" w14:textId="25116450"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r>
        <w:rPr>
          <w:bCs/>
          <w:lang w:eastAsia="en-GB"/>
        </w:rPr>
        <w:t xml:space="preserve">By joining the SUN </w:t>
      </w:r>
      <w:r w:rsidR="008B0D05">
        <w:rPr>
          <w:bCs/>
          <w:lang w:eastAsia="en-GB"/>
        </w:rPr>
        <w:t>CSA Myanmar</w:t>
      </w:r>
      <w:r>
        <w:rPr>
          <w:bCs/>
          <w:lang w:eastAsia="en-GB"/>
        </w:rPr>
        <w:t xml:space="preserve">, </w:t>
      </w:r>
      <w:r w:rsidRPr="00691939">
        <w:rPr>
          <w:b/>
          <w:bCs/>
          <w:highlight w:val="yellow"/>
          <w:lang w:eastAsia="en-GB"/>
        </w:rPr>
        <w:t>NAME OF ORGANISATION</w:t>
      </w:r>
      <w:r>
        <w:rPr>
          <w:bCs/>
          <w:lang w:eastAsia="en-GB"/>
        </w:rPr>
        <w:t xml:space="preserve"> commits to (in no more than 200/300 words) – </w:t>
      </w:r>
      <w:r>
        <w:rPr>
          <w:bCs/>
          <w:i/>
          <w:lang w:eastAsia="en-GB"/>
        </w:rPr>
        <w:t>Commitments should be expressed in terms of concrete actions (staff time dedicated, expertise provided, alignment at country level and what this looks like, translation of key documents, hosting language dialogues, etc…)</w:t>
      </w:r>
      <w:r>
        <w:rPr>
          <w:bCs/>
          <w:lang w:eastAsia="en-GB"/>
        </w:rPr>
        <w:t>::</w:t>
      </w:r>
    </w:p>
    <w:p w14:paraId="493C3B4A"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26BB5BAD"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7CB8D4DC"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59CAF408"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5A00B756"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688655AD"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0491BC39"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65EE792C" w14:textId="77777777" w:rsidR="00393D6D" w:rsidRDefault="00393D6D" w:rsidP="00393D6D">
      <w:pPr>
        <w:pBdr>
          <w:top w:val="single" w:sz="4" w:space="1" w:color="auto"/>
          <w:left w:val="single" w:sz="4" w:space="4" w:color="auto"/>
          <w:bottom w:val="single" w:sz="4" w:space="1" w:color="auto"/>
          <w:right w:val="single" w:sz="4" w:space="4" w:color="auto"/>
        </w:pBdr>
        <w:jc w:val="both"/>
        <w:rPr>
          <w:bCs/>
          <w:lang w:eastAsia="en-GB"/>
        </w:rPr>
      </w:pPr>
    </w:p>
    <w:p w14:paraId="08AB7C1B" w14:textId="77777777" w:rsidR="00393D6D" w:rsidRPr="00F52617" w:rsidRDefault="00393D6D" w:rsidP="00393D6D">
      <w:pPr>
        <w:jc w:val="both"/>
      </w:pPr>
      <w:r w:rsidRPr="00F52617">
        <w:rPr>
          <w:b/>
          <w:bCs/>
          <w:i/>
          <w:lang w:eastAsia="en-GB"/>
        </w:rPr>
        <w:lastRenderedPageBreak/>
        <w:t xml:space="preserve">* Please confirm you </w:t>
      </w:r>
      <w:r>
        <w:rPr>
          <w:b/>
          <w:bCs/>
          <w:i/>
          <w:lang w:eastAsia="en-GB"/>
        </w:rPr>
        <w:t xml:space="preserve">have completed corresponding xls registration sheet and that this sheet is attached by ticking this box </w:t>
      </w:r>
      <w:r w:rsidRPr="00F52617">
        <w:rPr>
          <w:rFonts w:ascii="Arial" w:hAnsi="Arial" w:cs="Arial"/>
          <w:sz w:val="28"/>
        </w:rPr>
        <w:t>□</w:t>
      </w:r>
    </w:p>
    <w:p w14:paraId="35C4D999" w14:textId="2D58756A" w:rsidR="00393D6D" w:rsidRPr="00F52617" w:rsidRDefault="00393D6D" w:rsidP="00393D6D">
      <w:pPr>
        <w:jc w:val="both"/>
        <w:rPr>
          <w:b/>
          <w:bCs/>
          <w:i/>
          <w:lang w:eastAsia="en-GB"/>
        </w:rPr>
      </w:pPr>
      <w:r w:rsidRPr="00F52617">
        <w:rPr>
          <w:b/>
          <w:bCs/>
          <w:i/>
          <w:lang w:eastAsia="en-GB"/>
        </w:rPr>
        <w:t xml:space="preserve">* Please confirm you are happy for the </w:t>
      </w:r>
      <w:r w:rsidR="00C50065">
        <w:rPr>
          <w:b/>
          <w:bCs/>
          <w:i/>
          <w:lang w:eastAsia="en-GB"/>
        </w:rPr>
        <w:t>SUN CSA</w:t>
      </w:r>
      <w:r w:rsidRPr="00F52617">
        <w:rPr>
          <w:b/>
          <w:bCs/>
          <w:i/>
          <w:lang w:eastAsia="en-GB"/>
        </w:rPr>
        <w:t xml:space="preserve"> secretariat to manage your contact details and use for </w:t>
      </w:r>
      <w:r w:rsidR="00C50065">
        <w:rPr>
          <w:b/>
          <w:bCs/>
          <w:i/>
          <w:lang w:eastAsia="en-GB"/>
        </w:rPr>
        <w:t>SUN CSA</w:t>
      </w:r>
      <w:r w:rsidRPr="00F52617">
        <w:rPr>
          <w:b/>
          <w:bCs/>
          <w:i/>
          <w:lang w:eastAsia="en-GB"/>
        </w:rPr>
        <w:t xml:space="preserve"> related efforts.</w:t>
      </w:r>
    </w:p>
    <w:p w14:paraId="5BDC887D" w14:textId="18F33D14" w:rsidR="00393D6D" w:rsidRDefault="00393D6D" w:rsidP="00393D6D">
      <w:pPr>
        <w:rPr>
          <w:bCs/>
          <w:lang w:eastAsia="en-GB"/>
        </w:rPr>
      </w:pPr>
      <w:r w:rsidRPr="00F52617">
        <w:rPr>
          <w:rFonts w:ascii="Arial" w:hAnsi="Arial" w:cs="Arial"/>
          <w:sz w:val="28"/>
        </w:rPr>
        <w:t>□</w:t>
      </w:r>
      <w:r w:rsidRPr="00691939">
        <w:rPr>
          <w:bCs/>
          <w:lang w:eastAsia="en-GB"/>
        </w:rPr>
        <w:t xml:space="preserve"> Yes I am happy for </w:t>
      </w:r>
      <w:r w:rsidR="00C50065">
        <w:rPr>
          <w:bCs/>
          <w:lang w:eastAsia="en-GB"/>
        </w:rPr>
        <w:t>SUN CSA</w:t>
      </w:r>
      <w:r w:rsidRPr="00691939">
        <w:rPr>
          <w:bCs/>
          <w:lang w:eastAsia="en-GB"/>
        </w:rPr>
        <w:t xml:space="preserve"> to manage my organisation’s contact details and use for </w:t>
      </w:r>
      <w:r w:rsidR="00C50065">
        <w:rPr>
          <w:bCs/>
          <w:lang w:eastAsia="en-GB"/>
        </w:rPr>
        <w:t>SUN CSA</w:t>
      </w:r>
      <w:r w:rsidRPr="00691939">
        <w:rPr>
          <w:bCs/>
          <w:lang w:eastAsia="en-GB"/>
        </w:rPr>
        <w:t xml:space="preserve"> related efforts</w:t>
      </w:r>
      <w:r>
        <w:rPr>
          <w:bCs/>
          <w:lang w:eastAsia="en-GB"/>
        </w:rPr>
        <w:t xml:space="preserve">, including posting on </w:t>
      </w:r>
      <w:r w:rsidR="00C50065">
        <w:rPr>
          <w:bCs/>
          <w:lang w:eastAsia="en-GB"/>
        </w:rPr>
        <w:t>SUN CSA</w:t>
      </w:r>
      <w:r>
        <w:rPr>
          <w:bCs/>
          <w:lang w:eastAsia="en-GB"/>
        </w:rPr>
        <w:t xml:space="preserve"> web page.</w:t>
      </w:r>
    </w:p>
    <w:p w14:paraId="366D0F4F" w14:textId="14B1B371" w:rsidR="00393D6D" w:rsidRDefault="00393D6D" w:rsidP="00393D6D">
      <w:pPr>
        <w:rPr>
          <w:bCs/>
          <w:lang w:eastAsia="en-GB"/>
        </w:rPr>
      </w:pPr>
      <w:r w:rsidRPr="00F52617">
        <w:rPr>
          <w:rFonts w:ascii="Arial" w:hAnsi="Arial" w:cs="Arial"/>
          <w:sz w:val="28"/>
        </w:rPr>
        <w:t>□</w:t>
      </w:r>
      <w:r w:rsidRPr="00691939">
        <w:rPr>
          <w:bCs/>
          <w:lang w:eastAsia="en-GB"/>
        </w:rPr>
        <w:t xml:space="preserve"> Yes I am happy for </w:t>
      </w:r>
      <w:r w:rsidR="00C50065">
        <w:rPr>
          <w:bCs/>
          <w:lang w:eastAsia="en-GB"/>
        </w:rPr>
        <w:t>SUN CSA</w:t>
      </w:r>
      <w:r w:rsidRPr="00691939">
        <w:rPr>
          <w:bCs/>
          <w:lang w:eastAsia="en-GB"/>
        </w:rPr>
        <w:t xml:space="preserve"> to manage my organisation’s contact details and use for </w:t>
      </w:r>
      <w:r w:rsidR="00C50065">
        <w:rPr>
          <w:bCs/>
          <w:lang w:eastAsia="en-GB"/>
        </w:rPr>
        <w:t>SUN CSA</w:t>
      </w:r>
      <w:r w:rsidRPr="00691939">
        <w:rPr>
          <w:bCs/>
          <w:lang w:eastAsia="en-GB"/>
        </w:rPr>
        <w:t xml:space="preserve"> related efforts</w:t>
      </w:r>
      <w:r>
        <w:rPr>
          <w:bCs/>
          <w:lang w:eastAsia="en-GB"/>
        </w:rPr>
        <w:t xml:space="preserve">, but please consult me before posting on </w:t>
      </w:r>
      <w:r w:rsidR="00C50065">
        <w:rPr>
          <w:bCs/>
          <w:lang w:eastAsia="en-GB"/>
        </w:rPr>
        <w:t>SUN CSA</w:t>
      </w:r>
      <w:r>
        <w:rPr>
          <w:bCs/>
          <w:lang w:eastAsia="en-GB"/>
        </w:rPr>
        <w:t xml:space="preserve"> web page.</w:t>
      </w:r>
    </w:p>
    <w:p w14:paraId="10F112C2" w14:textId="5783BE63" w:rsidR="00393D6D" w:rsidRDefault="00393D6D" w:rsidP="00393D6D">
      <w:pPr>
        <w:rPr>
          <w:bCs/>
          <w:lang w:eastAsia="en-GB"/>
        </w:rPr>
      </w:pPr>
      <w:r w:rsidRPr="00F52617">
        <w:rPr>
          <w:rFonts w:ascii="Arial" w:hAnsi="Arial" w:cs="Arial"/>
          <w:sz w:val="28"/>
        </w:rPr>
        <w:t>□</w:t>
      </w:r>
      <w:r>
        <w:rPr>
          <w:bCs/>
          <w:lang w:eastAsia="en-GB"/>
        </w:rPr>
        <w:t xml:space="preserve"> No, I would prefer the </w:t>
      </w:r>
      <w:r w:rsidR="00C50065">
        <w:rPr>
          <w:bCs/>
          <w:lang w:eastAsia="en-GB"/>
        </w:rPr>
        <w:t>SUN CSA</w:t>
      </w:r>
      <w:r>
        <w:rPr>
          <w:bCs/>
          <w:lang w:eastAsia="en-GB"/>
        </w:rPr>
        <w:t xml:space="preserve"> secretariat did not </w:t>
      </w:r>
      <w:r w:rsidRPr="00691939">
        <w:rPr>
          <w:bCs/>
          <w:lang w:eastAsia="en-GB"/>
        </w:rPr>
        <w:t xml:space="preserve">use for </w:t>
      </w:r>
      <w:r w:rsidR="00C50065">
        <w:rPr>
          <w:bCs/>
          <w:lang w:eastAsia="en-GB"/>
        </w:rPr>
        <w:t>SUN CSA</w:t>
      </w:r>
      <w:r w:rsidRPr="00691939">
        <w:rPr>
          <w:bCs/>
          <w:lang w:eastAsia="en-GB"/>
        </w:rPr>
        <w:t xml:space="preserve"> related efforts</w:t>
      </w:r>
      <w:r>
        <w:rPr>
          <w:bCs/>
          <w:lang w:eastAsia="en-GB"/>
        </w:rPr>
        <w:t xml:space="preserve"> without prior notification.</w:t>
      </w:r>
    </w:p>
    <w:p w14:paraId="0B6953C7" w14:textId="742BC995" w:rsidR="00393D6D" w:rsidRDefault="00393D6D" w:rsidP="00393D6D">
      <w:pPr>
        <w:jc w:val="both"/>
        <w:rPr>
          <w:b/>
          <w:bCs/>
          <w:i/>
          <w:lang w:eastAsia="en-GB"/>
        </w:rPr>
      </w:pPr>
      <w:r w:rsidRPr="00F52617">
        <w:rPr>
          <w:b/>
          <w:bCs/>
          <w:i/>
          <w:lang w:eastAsia="en-GB"/>
        </w:rPr>
        <w:t xml:space="preserve">** Please note that by becoming a member you also commit to reporting on the commitments and related efforts to the </w:t>
      </w:r>
      <w:r w:rsidR="00C50065">
        <w:rPr>
          <w:b/>
          <w:bCs/>
          <w:i/>
          <w:lang w:eastAsia="en-GB"/>
        </w:rPr>
        <w:t>SUN CSA</w:t>
      </w:r>
      <w:r w:rsidRPr="00F52617">
        <w:rPr>
          <w:b/>
          <w:bCs/>
          <w:i/>
          <w:lang w:eastAsia="en-GB"/>
        </w:rPr>
        <w:t xml:space="preserve"> secretariat at least on a bi-annual basis, and more often if required.</w:t>
      </w:r>
    </w:p>
    <w:p w14:paraId="62BFAEB7" w14:textId="615FACBB" w:rsidR="00393D6D" w:rsidRDefault="00393D6D" w:rsidP="00393D6D">
      <w:pPr>
        <w:jc w:val="both"/>
        <w:rPr>
          <w:b/>
          <w:bCs/>
          <w:i/>
          <w:lang w:eastAsia="en-GB"/>
        </w:rPr>
      </w:pPr>
    </w:p>
    <w:p w14:paraId="2E7267EA" w14:textId="2D521138" w:rsidR="006E0BE9" w:rsidRDefault="006E0BE9" w:rsidP="00393D6D">
      <w:pPr>
        <w:jc w:val="both"/>
        <w:rPr>
          <w:b/>
          <w:bCs/>
          <w:lang w:eastAsia="en-GB"/>
        </w:rPr>
      </w:pPr>
      <w:r>
        <w:rPr>
          <w:b/>
          <w:bCs/>
          <w:lang w:eastAsia="en-GB"/>
        </w:rPr>
        <w:t>Name of SUN CSA Focal from the Organization</w:t>
      </w:r>
    </w:p>
    <w:tbl>
      <w:tblPr>
        <w:tblStyle w:val="TableGrid"/>
        <w:tblW w:w="9544" w:type="dxa"/>
        <w:tblLook w:val="04A0" w:firstRow="1" w:lastRow="0" w:firstColumn="1" w:lastColumn="0" w:noHBand="0" w:noVBand="1"/>
      </w:tblPr>
      <w:tblGrid>
        <w:gridCol w:w="3615"/>
        <w:gridCol w:w="2500"/>
        <w:gridCol w:w="3429"/>
      </w:tblGrid>
      <w:tr w:rsidR="006E0BE9" w14:paraId="63CB1C1E" w14:textId="77777777" w:rsidTr="00022D39">
        <w:trPr>
          <w:trHeight w:val="266"/>
        </w:trPr>
        <w:tc>
          <w:tcPr>
            <w:tcW w:w="3615" w:type="dxa"/>
          </w:tcPr>
          <w:p w14:paraId="012A6192" w14:textId="45473FB5" w:rsidR="006E0BE9" w:rsidRDefault="006E0BE9" w:rsidP="00022D39">
            <w:pPr>
              <w:jc w:val="center"/>
              <w:rPr>
                <w:b/>
                <w:bCs/>
                <w:lang w:eastAsia="en-GB"/>
              </w:rPr>
            </w:pPr>
            <w:r>
              <w:rPr>
                <w:b/>
                <w:bCs/>
                <w:lang w:eastAsia="en-GB"/>
              </w:rPr>
              <w:t>Name</w:t>
            </w:r>
          </w:p>
        </w:tc>
        <w:tc>
          <w:tcPr>
            <w:tcW w:w="2500" w:type="dxa"/>
          </w:tcPr>
          <w:p w14:paraId="51EDCDFE" w14:textId="24E5C37F" w:rsidR="006E0BE9" w:rsidRDefault="006E0BE9" w:rsidP="00022D39">
            <w:pPr>
              <w:jc w:val="center"/>
              <w:rPr>
                <w:b/>
                <w:bCs/>
                <w:lang w:eastAsia="en-GB"/>
              </w:rPr>
            </w:pPr>
            <w:r>
              <w:rPr>
                <w:b/>
                <w:bCs/>
                <w:lang w:eastAsia="en-GB"/>
              </w:rPr>
              <w:t>Title</w:t>
            </w:r>
          </w:p>
        </w:tc>
        <w:tc>
          <w:tcPr>
            <w:tcW w:w="3429" w:type="dxa"/>
          </w:tcPr>
          <w:p w14:paraId="2B046CB5" w14:textId="61F192BE" w:rsidR="006E0BE9" w:rsidRDefault="006E0BE9" w:rsidP="00022D39">
            <w:pPr>
              <w:jc w:val="center"/>
              <w:rPr>
                <w:b/>
                <w:bCs/>
                <w:lang w:eastAsia="en-GB"/>
              </w:rPr>
            </w:pPr>
            <w:r>
              <w:rPr>
                <w:b/>
                <w:bCs/>
                <w:lang w:eastAsia="en-GB"/>
              </w:rPr>
              <w:t>Contact Information</w:t>
            </w:r>
          </w:p>
        </w:tc>
      </w:tr>
      <w:tr w:rsidR="006E0BE9" w14:paraId="4D2D4556" w14:textId="77777777" w:rsidTr="00022D39">
        <w:trPr>
          <w:trHeight w:val="544"/>
        </w:trPr>
        <w:tc>
          <w:tcPr>
            <w:tcW w:w="3615" w:type="dxa"/>
          </w:tcPr>
          <w:p w14:paraId="020285DE" w14:textId="4F2DFFEE" w:rsidR="006E0BE9" w:rsidRDefault="006E0BE9" w:rsidP="00393D6D">
            <w:pPr>
              <w:jc w:val="both"/>
              <w:rPr>
                <w:b/>
                <w:bCs/>
                <w:lang w:eastAsia="en-GB"/>
              </w:rPr>
            </w:pPr>
            <w:r>
              <w:rPr>
                <w:b/>
                <w:bCs/>
                <w:lang w:eastAsia="en-GB"/>
              </w:rPr>
              <w:t>Focal:…………………………………………..</w:t>
            </w:r>
          </w:p>
        </w:tc>
        <w:tc>
          <w:tcPr>
            <w:tcW w:w="2500" w:type="dxa"/>
          </w:tcPr>
          <w:p w14:paraId="35D63665" w14:textId="1AEBA8A0" w:rsidR="006E0BE9" w:rsidRDefault="006E0BE9" w:rsidP="00393D6D">
            <w:pPr>
              <w:jc w:val="both"/>
              <w:rPr>
                <w:b/>
                <w:bCs/>
                <w:lang w:eastAsia="en-GB"/>
              </w:rPr>
            </w:pPr>
            <w:r>
              <w:rPr>
                <w:b/>
                <w:bCs/>
                <w:lang w:eastAsia="en-GB"/>
              </w:rPr>
              <w:t>………………………………….</w:t>
            </w:r>
          </w:p>
        </w:tc>
        <w:tc>
          <w:tcPr>
            <w:tcW w:w="3429" w:type="dxa"/>
          </w:tcPr>
          <w:p w14:paraId="4A32501E" w14:textId="77777777" w:rsidR="006E0BE9" w:rsidRDefault="006E0BE9" w:rsidP="00393D6D">
            <w:pPr>
              <w:jc w:val="both"/>
              <w:rPr>
                <w:b/>
                <w:bCs/>
                <w:lang w:eastAsia="en-GB"/>
              </w:rPr>
            </w:pPr>
            <w:r>
              <w:rPr>
                <w:b/>
                <w:bCs/>
                <w:lang w:eastAsia="en-GB"/>
              </w:rPr>
              <w:t>Email:…………………………………..</w:t>
            </w:r>
          </w:p>
          <w:p w14:paraId="75F182A1" w14:textId="13F6E2E3" w:rsidR="006E0BE9" w:rsidRDefault="006E0BE9" w:rsidP="00393D6D">
            <w:pPr>
              <w:jc w:val="both"/>
              <w:rPr>
                <w:b/>
                <w:bCs/>
                <w:lang w:eastAsia="en-GB"/>
              </w:rPr>
            </w:pPr>
            <w:r>
              <w:rPr>
                <w:b/>
                <w:bCs/>
                <w:lang w:eastAsia="en-GB"/>
              </w:rPr>
              <w:t>Phone:………………………………….</w:t>
            </w:r>
          </w:p>
        </w:tc>
      </w:tr>
      <w:tr w:rsidR="00B54168" w14:paraId="4E016C71" w14:textId="77777777" w:rsidTr="00022D39">
        <w:trPr>
          <w:trHeight w:val="266"/>
        </w:trPr>
        <w:tc>
          <w:tcPr>
            <w:tcW w:w="3615" w:type="dxa"/>
          </w:tcPr>
          <w:p w14:paraId="5CC9CEFB" w14:textId="43666A6B" w:rsidR="00B54168" w:rsidRDefault="00B54168" w:rsidP="00B54168">
            <w:pPr>
              <w:jc w:val="both"/>
              <w:rPr>
                <w:b/>
                <w:bCs/>
                <w:lang w:eastAsia="en-GB"/>
              </w:rPr>
            </w:pPr>
            <w:r>
              <w:rPr>
                <w:b/>
                <w:bCs/>
                <w:lang w:eastAsia="en-GB"/>
              </w:rPr>
              <w:t>Alternate (1):………………………………..</w:t>
            </w:r>
          </w:p>
        </w:tc>
        <w:tc>
          <w:tcPr>
            <w:tcW w:w="2500" w:type="dxa"/>
          </w:tcPr>
          <w:p w14:paraId="45164BC0" w14:textId="293666E2" w:rsidR="00B54168" w:rsidRDefault="00B54168" w:rsidP="00B54168">
            <w:pPr>
              <w:jc w:val="both"/>
              <w:rPr>
                <w:b/>
                <w:bCs/>
                <w:lang w:eastAsia="en-GB"/>
              </w:rPr>
            </w:pPr>
            <w:r>
              <w:rPr>
                <w:b/>
                <w:bCs/>
                <w:lang w:eastAsia="en-GB"/>
              </w:rPr>
              <w:t>………………………………….</w:t>
            </w:r>
          </w:p>
        </w:tc>
        <w:tc>
          <w:tcPr>
            <w:tcW w:w="3429" w:type="dxa"/>
          </w:tcPr>
          <w:p w14:paraId="2715A367" w14:textId="77777777" w:rsidR="00B54168" w:rsidRDefault="00B54168" w:rsidP="00B54168">
            <w:pPr>
              <w:jc w:val="both"/>
              <w:rPr>
                <w:b/>
                <w:bCs/>
                <w:lang w:eastAsia="en-GB"/>
              </w:rPr>
            </w:pPr>
            <w:r>
              <w:rPr>
                <w:b/>
                <w:bCs/>
                <w:lang w:eastAsia="en-GB"/>
              </w:rPr>
              <w:t>Email:…………………………………..</w:t>
            </w:r>
          </w:p>
          <w:p w14:paraId="0364D30E" w14:textId="042A5BD9" w:rsidR="00B54168" w:rsidRDefault="00B54168" w:rsidP="00B54168">
            <w:pPr>
              <w:jc w:val="both"/>
              <w:rPr>
                <w:b/>
                <w:bCs/>
                <w:lang w:eastAsia="en-GB"/>
              </w:rPr>
            </w:pPr>
            <w:r>
              <w:rPr>
                <w:b/>
                <w:bCs/>
                <w:lang w:eastAsia="en-GB"/>
              </w:rPr>
              <w:t>Phone:………………………………….</w:t>
            </w:r>
          </w:p>
        </w:tc>
      </w:tr>
      <w:tr w:rsidR="00B54168" w14:paraId="2952AB35" w14:textId="77777777" w:rsidTr="00022D39">
        <w:trPr>
          <w:trHeight w:val="266"/>
        </w:trPr>
        <w:tc>
          <w:tcPr>
            <w:tcW w:w="3615" w:type="dxa"/>
          </w:tcPr>
          <w:p w14:paraId="27AA1946" w14:textId="45AE7DA4" w:rsidR="00B54168" w:rsidRDefault="00B54168" w:rsidP="00B54168">
            <w:pPr>
              <w:jc w:val="both"/>
              <w:rPr>
                <w:b/>
                <w:bCs/>
                <w:lang w:eastAsia="en-GB"/>
              </w:rPr>
            </w:pPr>
            <w:r>
              <w:rPr>
                <w:b/>
                <w:bCs/>
                <w:lang w:eastAsia="en-GB"/>
              </w:rPr>
              <w:t>Alternate (2):………………………………..</w:t>
            </w:r>
          </w:p>
        </w:tc>
        <w:tc>
          <w:tcPr>
            <w:tcW w:w="2500" w:type="dxa"/>
          </w:tcPr>
          <w:p w14:paraId="43984D53" w14:textId="5AF73472" w:rsidR="00B54168" w:rsidRDefault="00B54168" w:rsidP="00B54168">
            <w:pPr>
              <w:jc w:val="both"/>
              <w:rPr>
                <w:b/>
                <w:bCs/>
                <w:lang w:eastAsia="en-GB"/>
              </w:rPr>
            </w:pPr>
            <w:r>
              <w:rPr>
                <w:b/>
                <w:bCs/>
                <w:lang w:eastAsia="en-GB"/>
              </w:rPr>
              <w:t>………………………………….</w:t>
            </w:r>
          </w:p>
        </w:tc>
        <w:tc>
          <w:tcPr>
            <w:tcW w:w="3429" w:type="dxa"/>
          </w:tcPr>
          <w:p w14:paraId="58A3D7E6" w14:textId="77777777" w:rsidR="00B54168" w:rsidRDefault="00B54168" w:rsidP="00B54168">
            <w:pPr>
              <w:jc w:val="both"/>
              <w:rPr>
                <w:b/>
                <w:bCs/>
                <w:lang w:eastAsia="en-GB"/>
              </w:rPr>
            </w:pPr>
            <w:r>
              <w:rPr>
                <w:b/>
                <w:bCs/>
                <w:lang w:eastAsia="en-GB"/>
              </w:rPr>
              <w:t>Email:…………………………………..</w:t>
            </w:r>
          </w:p>
          <w:p w14:paraId="44DB3A26" w14:textId="209E6E45" w:rsidR="00B54168" w:rsidRDefault="00B54168" w:rsidP="00B54168">
            <w:pPr>
              <w:jc w:val="both"/>
              <w:rPr>
                <w:b/>
                <w:bCs/>
                <w:lang w:eastAsia="en-GB"/>
              </w:rPr>
            </w:pPr>
            <w:r>
              <w:rPr>
                <w:b/>
                <w:bCs/>
                <w:lang w:eastAsia="en-GB"/>
              </w:rPr>
              <w:t>Phone:………………………………….</w:t>
            </w:r>
          </w:p>
        </w:tc>
      </w:tr>
    </w:tbl>
    <w:p w14:paraId="033E8979" w14:textId="77777777" w:rsidR="006E0BE9" w:rsidRPr="00022D39" w:rsidRDefault="006E0BE9" w:rsidP="00393D6D">
      <w:pPr>
        <w:jc w:val="both"/>
        <w:rPr>
          <w:b/>
          <w:bCs/>
          <w:lang w:eastAsia="en-GB"/>
        </w:rPr>
      </w:pPr>
    </w:p>
    <w:p w14:paraId="3455B67B" w14:textId="6744174C" w:rsidR="00235E7E" w:rsidRPr="00691939" w:rsidRDefault="00393D6D" w:rsidP="00393D6D">
      <w:pPr>
        <w:jc w:val="both"/>
        <w:rPr>
          <w:b/>
          <w:bCs/>
          <w:lang w:eastAsia="en-GB"/>
        </w:rPr>
      </w:pPr>
      <w:r>
        <w:rPr>
          <w:b/>
          <w:bCs/>
          <w:lang w:eastAsia="en-GB"/>
        </w:rPr>
        <w:t>Date</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F52617">
        <w:rPr>
          <w:bCs/>
          <w:lang w:eastAsia="en-GB"/>
        </w:rPr>
        <w:t>___________________________________</w:t>
      </w:r>
      <w:r w:rsidR="00235E7E">
        <w:rPr>
          <w:b/>
          <w:bCs/>
          <w:lang w:eastAsia="en-GB"/>
        </w:rPr>
        <w:br/>
      </w:r>
      <w:r>
        <w:rPr>
          <w:b/>
          <w:bCs/>
          <w:lang w:eastAsia="en-GB"/>
        </w:rPr>
        <w:t>Organisation representative Name and Position</w:t>
      </w:r>
      <w:r>
        <w:rPr>
          <w:b/>
          <w:bCs/>
          <w:lang w:eastAsia="en-GB"/>
        </w:rPr>
        <w:tab/>
      </w:r>
      <w:r w:rsidRPr="00F52617">
        <w:rPr>
          <w:bCs/>
          <w:lang w:eastAsia="en-GB"/>
        </w:rPr>
        <w:t>___________________________________</w:t>
      </w:r>
      <w:r w:rsidR="00235E7E">
        <w:rPr>
          <w:b/>
          <w:bCs/>
          <w:lang w:eastAsia="en-GB"/>
        </w:rPr>
        <w:br/>
      </w:r>
    </w:p>
    <w:p w14:paraId="7CCC5DFE" w14:textId="77777777" w:rsidR="00393D6D" w:rsidRPr="00F52617" w:rsidRDefault="00393D6D" w:rsidP="00393D6D">
      <w:pPr>
        <w:jc w:val="both"/>
        <w:rPr>
          <w:bCs/>
          <w:lang w:eastAsia="en-GB"/>
        </w:rPr>
      </w:pPr>
      <w:r>
        <w:rPr>
          <w:b/>
          <w:bCs/>
          <w:lang w:eastAsia="en-GB"/>
        </w:rPr>
        <w:t>Signature of organisation representative</w:t>
      </w:r>
      <w:r>
        <w:rPr>
          <w:b/>
          <w:bCs/>
          <w:lang w:eastAsia="en-GB"/>
        </w:rPr>
        <w:tab/>
      </w:r>
      <w:r>
        <w:rPr>
          <w:b/>
          <w:bCs/>
          <w:lang w:eastAsia="en-GB"/>
        </w:rPr>
        <w:tab/>
      </w:r>
      <w:r w:rsidRPr="00F52617">
        <w:rPr>
          <w:bCs/>
          <w:lang w:eastAsia="en-GB"/>
        </w:rPr>
        <w:t>___________________________________</w:t>
      </w:r>
    </w:p>
    <w:p w14:paraId="24C8A381" w14:textId="62A41DEB" w:rsidR="006E0BE9" w:rsidRDefault="006E0BE9" w:rsidP="00393D6D">
      <w:pPr>
        <w:jc w:val="both"/>
      </w:pPr>
    </w:p>
    <w:p w14:paraId="37A0A62E" w14:textId="77777777" w:rsidR="00235E7E" w:rsidRDefault="006E0BE9" w:rsidP="006E0BE9">
      <w:pPr>
        <w:jc w:val="both"/>
        <w:rPr>
          <w:b/>
        </w:rPr>
      </w:pPr>
      <w:r w:rsidRPr="00022D39">
        <w:rPr>
          <w:b/>
        </w:rPr>
        <w:t>Only for the Secretariat</w:t>
      </w:r>
    </w:p>
    <w:p w14:paraId="551CA79B" w14:textId="2BADCD6C" w:rsidR="006E0BE9" w:rsidRPr="00022D39" w:rsidRDefault="006E0BE9" w:rsidP="00022D39">
      <w:pPr>
        <w:rPr>
          <w:b/>
        </w:rPr>
      </w:pPr>
      <w:r>
        <w:t xml:space="preserve">Date of Membership Acceptance: </w:t>
      </w:r>
      <w:r w:rsidRPr="00F52617">
        <w:rPr>
          <w:bCs/>
          <w:lang w:eastAsia="en-GB"/>
        </w:rPr>
        <w:t>___________________________________</w:t>
      </w:r>
      <w:r w:rsidR="00235E7E">
        <w:rPr>
          <w:b/>
          <w:bCs/>
          <w:lang w:eastAsia="en-GB"/>
        </w:rPr>
        <w:br/>
      </w:r>
      <w:r>
        <w:t xml:space="preserve">Date of Membership Expiration: </w:t>
      </w:r>
      <w:r w:rsidRPr="00F52617">
        <w:rPr>
          <w:bCs/>
          <w:lang w:eastAsia="en-GB"/>
        </w:rPr>
        <w:t>___________________________________</w:t>
      </w:r>
    </w:p>
    <w:p w14:paraId="07174D54" w14:textId="13E5560A" w:rsidR="00235E7E" w:rsidRPr="00022D39" w:rsidRDefault="00235E7E" w:rsidP="00022D39">
      <w:pPr>
        <w:rPr>
          <w:i/>
        </w:rPr>
      </w:pPr>
      <w:r w:rsidRPr="00F52617">
        <w:rPr>
          <w:i/>
        </w:rPr>
        <w:t>Please return completed, validated and signed form by email to</w:t>
      </w:r>
      <w:r>
        <w:rPr>
          <w:i/>
        </w:rPr>
        <w:t xml:space="preserve"> </w:t>
      </w:r>
      <w:hyperlink r:id="rId13" w:history="1">
        <w:r w:rsidRPr="001032CB">
          <w:rPr>
            <w:rStyle w:val="Hyperlink"/>
            <w:i/>
            <w:highlight w:val="yellow"/>
          </w:rPr>
          <w:t>khinyounhlwar.htun@savethechildren.org</w:t>
        </w:r>
      </w:hyperlink>
      <w:r w:rsidRPr="001032CB">
        <w:rPr>
          <w:i/>
          <w:highlight w:val="yellow"/>
        </w:rPr>
        <w:t xml:space="preserve"> </w:t>
      </w:r>
      <w:r w:rsidRPr="001032CB">
        <w:rPr>
          <w:rFonts w:ascii="Myanmar Text" w:hAnsi="Myanmar Text" w:cs="Myanmar Text"/>
          <w:i/>
          <w:highlight w:val="yellow"/>
          <w:lang w:val="en-US"/>
        </w:rPr>
        <w:t xml:space="preserve">and </w:t>
      </w:r>
      <w:r w:rsidRPr="001032CB">
        <w:rPr>
          <w:i/>
          <w:highlight w:val="yellow"/>
        </w:rPr>
        <w:t xml:space="preserve"> </w:t>
      </w:r>
      <w:hyperlink r:id="rId14" w:history="1">
        <w:r w:rsidRPr="00B25287">
          <w:rPr>
            <w:rStyle w:val="Hyperlink"/>
            <w:i/>
            <w:highlight w:val="yellow"/>
          </w:rPr>
          <w:t>soenyi.nyi@savethechildren.org</w:t>
        </w:r>
      </w:hyperlink>
      <w:r>
        <w:rPr>
          <w:i/>
          <w:color w:val="548DD4" w:themeColor="text2" w:themeTint="99"/>
        </w:rPr>
        <w:t xml:space="preserve"> </w:t>
      </w:r>
      <w:r w:rsidRPr="00022D39">
        <w:rPr>
          <w:i/>
        </w:rPr>
        <w:t>or return signed hard copy to Secretariat of the SUN CSA Myanmar, Save the Children’s Office, 1st Floor, Salmon Business Centre, 224, U Wisara Road, Bahan Township</w:t>
      </w:r>
    </w:p>
    <w:p w14:paraId="08049B01" w14:textId="10199B3D" w:rsidR="00393D6D" w:rsidRDefault="00393D6D" w:rsidP="00393D6D">
      <w:pPr>
        <w:rPr>
          <w:i/>
        </w:rPr>
      </w:pPr>
    </w:p>
    <w:p w14:paraId="33BB32B1" w14:textId="77777777" w:rsidR="00393D6D" w:rsidRPr="00D46B08" w:rsidRDefault="00393D6D" w:rsidP="00C41F81">
      <w:pPr>
        <w:pStyle w:val="Heading2"/>
        <w:jc w:val="center"/>
        <w:rPr>
          <w:color w:val="984806" w:themeColor="accent6" w:themeShade="80"/>
        </w:rPr>
      </w:pPr>
      <w:r>
        <w:rPr>
          <w:color w:val="984806" w:themeColor="accent6" w:themeShade="80"/>
        </w:rPr>
        <w:lastRenderedPageBreak/>
        <w:t>Annex 2 – Disclosure form for applying members</w:t>
      </w:r>
    </w:p>
    <w:p w14:paraId="2F9490C6" w14:textId="41652B35"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 xml:space="preserve">Organisations applying for membership to the SUN </w:t>
      </w:r>
      <w:r w:rsidR="00C50065">
        <w:rPr>
          <w:rFonts w:asciiTheme="minorHAnsi" w:hAnsiTheme="minorHAnsi"/>
          <w:b/>
          <w:i/>
          <w:sz w:val="22"/>
          <w:szCs w:val="22"/>
        </w:rPr>
        <w:t>Civil Society Alliance</w:t>
      </w:r>
      <w:r w:rsidR="008B0D05">
        <w:rPr>
          <w:rFonts w:asciiTheme="minorHAnsi" w:hAnsiTheme="minorHAnsi"/>
          <w:b/>
          <w:i/>
          <w:sz w:val="22"/>
          <w:szCs w:val="22"/>
        </w:rPr>
        <w:t xml:space="preserve"> </w:t>
      </w:r>
      <w:r w:rsidRPr="00575B7B">
        <w:rPr>
          <w:rFonts w:asciiTheme="minorHAnsi" w:hAnsiTheme="minorHAnsi"/>
          <w:b/>
          <w:i/>
          <w:sz w:val="22"/>
          <w:szCs w:val="22"/>
        </w:rPr>
        <w:t>should also complete and get organisation official to sign the below disclosure form.</w:t>
      </w:r>
    </w:p>
    <w:p w14:paraId="7182BD4D" w14:textId="77777777"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The applying organisation is in charge of ensuring the disclosure form is accurate and complete.</w:t>
      </w:r>
    </w:p>
    <w:p w14:paraId="3FA53277" w14:textId="77777777"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It is also the responsibility of the applying organisation to ensure there is a process for internal regular review of commitments and disclosure as well as periodic updates of disclosure forms on an annual basis.</w:t>
      </w:r>
    </w:p>
    <w:p w14:paraId="3F8DC849" w14:textId="613764FF" w:rsidR="00393D6D" w:rsidRPr="00575B7B" w:rsidRDefault="00393D6D" w:rsidP="00393D6D">
      <w:pPr>
        <w:pStyle w:val="Default"/>
        <w:spacing w:after="60" w:line="276" w:lineRule="auto"/>
        <w:jc w:val="both"/>
        <w:rPr>
          <w:rFonts w:asciiTheme="minorHAnsi" w:hAnsiTheme="minorHAnsi"/>
          <w:b/>
          <w:i/>
          <w:sz w:val="22"/>
          <w:szCs w:val="22"/>
        </w:rPr>
      </w:pPr>
      <w:r w:rsidRPr="00575B7B">
        <w:rPr>
          <w:rFonts w:asciiTheme="minorHAnsi" w:hAnsiTheme="minorHAnsi"/>
          <w:b/>
          <w:i/>
          <w:sz w:val="22"/>
          <w:szCs w:val="22"/>
        </w:rPr>
        <w:t xml:space="preserve">The </w:t>
      </w:r>
      <w:r w:rsidR="00C50065">
        <w:rPr>
          <w:rFonts w:asciiTheme="minorHAnsi" w:hAnsiTheme="minorHAnsi"/>
          <w:b/>
          <w:i/>
          <w:sz w:val="22"/>
          <w:szCs w:val="22"/>
        </w:rPr>
        <w:t>SUN CSA</w:t>
      </w:r>
      <w:r w:rsidRPr="00575B7B">
        <w:rPr>
          <w:rFonts w:asciiTheme="minorHAnsi" w:hAnsiTheme="minorHAnsi"/>
          <w:b/>
          <w:i/>
          <w:sz w:val="22"/>
          <w:szCs w:val="22"/>
        </w:rPr>
        <w:t xml:space="preserve"> will not be responsible for incorrect information submitted or for updating out of date information.</w:t>
      </w:r>
    </w:p>
    <w:tbl>
      <w:tblPr>
        <w:tblStyle w:val="TableGrid"/>
        <w:tblW w:w="0" w:type="auto"/>
        <w:tblLook w:val="04A0" w:firstRow="1" w:lastRow="0" w:firstColumn="1" w:lastColumn="0" w:noHBand="0" w:noVBand="1"/>
      </w:tblPr>
      <w:tblGrid>
        <w:gridCol w:w="6988"/>
        <w:gridCol w:w="1082"/>
        <w:gridCol w:w="946"/>
      </w:tblGrid>
      <w:tr w:rsidR="00393D6D" w:rsidRPr="00575B7B" w14:paraId="46479E7F" w14:textId="77777777" w:rsidTr="00393D6D">
        <w:tc>
          <w:tcPr>
            <w:tcW w:w="9242" w:type="dxa"/>
            <w:gridSpan w:val="3"/>
          </w:tcPr>
          <w:p w14:paraId="3D49762E" w14:textId="252A7530" w:rsidR="00393D6D" w:rsidRPr="00575B7B" w:rsidRDefault="00393D6D" w:rsidP="004F3383">
            <w:pPr>
              <w:jc w:val="center"/>
              <w:rPr>
                <w:smallCaps/>
                <w:color w:val="984806" w:themeColor="accent6" w:themeShade="80"/>
                <w:sz w:val="20"/>
              </w:rPr>
            </w:pPr>
            <w:r w:rsidRPr="00575B7B">
              <w:rPr>
                <w:b/>
                <w:smallCaps/>
                <w:color w:val="984806" w:themeColor="accent6" w:themeShade="80"/>
                <w:sz w:val="20"/>
              </w:rPr>
              <w:t xml:space="preserve">Disclosure Form for </w:t>
            </w:r>
            <w:r w:rsidR="00C50065">
              <w:rPr>
                <w:b/>
                <w:smallCaps/>
                <w:color w:val="984806" w:themeColor="accent6" w:themeShade="80"/>
                <w:sz w:val="20"/>
              </w:rPr>
              <w:t>SUN CSA</w:t>
            </w:r>
            <w:r w:rsidRPr="00575B7B">
              <w:rPr>
                <w:b/>
                <w:smallCaps/>
                <w:color w:val="984806" w:themeColor="accent6" w:themeShade="80"/>
                <w:sz w:val="20"/>
              </w:rPr>
              <w:t xml:space="preserve"> membership application</w:t>
            </w:r>
          </w:p>
        </w:tc>
      </w:tr>
      <w:tr w:rsidR="00393D6D" w:rsidRPr="00575B7B" w14:paraId="0D3DB869" w14:textId="77777777" w:rsidTr="00393D6D">
        <w:tc>
          <w:tcPr>
            <w:tcW w:w="7175" w:type="dxa"/>
            <w:shd w:val="clear" w:color="auto" w:fill="BFBFBF" w:themeFill="background1" w:themeFillShade="BF"/>
          </w:tcPr>
          <w:p w14:paraId="44985B88" w14:textId="3D64DA16" w:rsidR="00393D6D" w:rsidRPr="00575B7B" w:rsidRDefault="00393D6D" w:rsidP="008B0D05">
            <w:pPr>
              <w:pStyle w:val="Default"/>
              <w:rPr>
                <w:rFonts w:asciiTheme="minorHAnsi" w:hAnsiTheme="minorHAnsi"/>
                <w:b/>
                <w:color w:val="auto"/>
                <w:sz w:val="20"/>
                <w:szCs w:val="22"/>
              </w:rPr>
            </w:pPr>
            <w:r w:rsidRPr="00575B7B">
              <w:rPr>
                <w:rFonts w:asciiTheme="minorHAnsi" w:hAnsiTheme="minorHAnsi"/>
                <w:b/>
                <w:bCs/>
                <w:color w:val="auto"/>
                <w:sz w:val="20"/>
                <w:szCs w:val="22"/>
              </w:rPr>
              <w:t xml:space="preserve">By applying to join the </w:t>
            </w:r>
            <w:r w:rsidR="008B0D05">
              <w:rPr>
                <w:rFonts w:asciiTheme="minorHAnsi" w:hAnsiTheme="minorHAnsi"/>
                <w:b/>
                <w:bCs/>
                <w:color w:val="auto"/>
                <w:sz w:val="20"/>
                <w:szCs w:val="22"/>
              </w:rPr>
              <w:t>SUN CSA Myanmar</w:t>
            </w:r>
            <w:r w:rsidRPr="00575B7B">
              <w:rPr>
                <w:rFonts w:asciiTheme="minorHAnsi" w:hAnsiTheme="minorHAnsi"/>
                <w:b/>
                <w:bCs/>
                <w:color w:val="auto"/>
                <w:sz w:val="20"/>
                <w:szCs w:val="22"/>
              </w:rPr>
              <w:t xml:space="preserve">, </w:t>
            </w:r>
            <w:r w:rsidRPr="00575B7B">
              <w:rPr>
                <w:rFonts w:asciiTheme="minorHAnsi" w:hAnsiTheme="minorHAnsi"/>
                <w:b/>
                <w:bCs/>
                <w:color w:val="auto"/>
                <w:sz w:val="20"/>
                <w:szCs w:val="22"/>
                <w:highlight w:val="yellow"/>
              </w:rPr>
              <w:t>NAME OF ORGANISATION</w:t>
            </w:r>
            <w:r w:rsidRPr="00575B7B">
              <w:rPr>
                <w:rFonts w:asciiTheme="minorHAnsi" w:hAnsiTheme="minorHAnsi"/>
                <w:b/>
                <w:bCs/>
                <w:color w:val="auto"/>
                <w:sz w:val="20"/>
                <w:szCs w:val="22"/>
              </w:rPr>
              <w:t xml:space="preserve"> commit to</w:t>
            </w:r>
          </w:p>
        </w:tc>
        <w:tc>
          <w:tcPr>
            <w:tcW w:w="1103" w:type="dxa"/>
            <w:shd w:val="clear" w:color="auto" w:fill="BFBFBF" w:themeFill="background1" w:themeFillShade="BF"/>
          </w:tcPr>
          <w:p w14:paraId="23FC51BD" w14:textId="77777777" w:rsidR="00393D6D" w:rsidRPr="00575B7B" w:rsidRDefault="00393D6D" w:rsidP="004F3383">
            <w:pPr>
              <w:rPr>
                <w:b/>
                <w:sz w:val="20"/>
              </w:rPr>
            </w:pPr>
            <w:r w:rsidRPr="00575B7B">
              <w:rPr>
                <w:b/>
                <w:sz w:val="20"/>
              </w:rPr>
              <w:t>Yes</w:t>
            </w:r>
          </w:p>
        </w:tc>
        <w:tc>
          <w:tcPr>
            <w:tcW w:w="964" w:type="dxa"/>
            <w:shd w:val="clear" w:color="auto" w:fill="BFBFBF" w:themeFill="background1" w:themeFillShade="BF"/>
          </w:tcPr>
          <w:p w14:paraId="21D897A1" w14:textId="77777777" w:rsidR="00393D6D" w:rsidRPr="00575B7B" w:rsidRDefault="00393D6D" w:rsidP="004F3383">
            <w:pPr>
              <w:rPr>
                <w:b/>
                <w:sz w:val="20"/>
              </w:rPr>
            </w:pPr>
            <w:r w:rsidRPr="00575B7B">
              <w:rPr>
                <w:b/>
                <w:sz w:val="20"/>
              </w:rPr>
              <w:t>No</w:t>
            </w:r>
          </w:p>
        </w:tc>
      </w:tr>
      <w:tr w:rsidR="00393D6D" w:rsidRPr="00575B7B" w14:paraId="069F87D9" w14:textId="77777777" w:rsidTr="00393D6D">
        <w:tc>
          <w:tcPr>
            <w:tcW w:w="7175" w:type="dxa"/>
          </w:tcPr>
          <w:p w14:paraId="13D83B1C" w14:textId="77777777"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Honour commitments made in the membership application forms</w:t>
            </w:r>
          </w:p>
        </w:tc>
        <w:tc>
          <w:tcPr>
            <w:tcW w:w="1103" w:type="dxa"/>
          </w:tcPr>
          <w:p w14:paraId="69606607" w14:textId="77777777" w:rsidR="00393D6D" w:rsidRPr="00575B7B" w:rsidRDefault="00393D6D" w:rsidP="004F3383">
            <w:pPr>
              <w:rPr>
                <w:sz w:val="20"/>
              </w:rPr>
            </w:pPr>
          </w:p>
        </w:tc>
        <w:tc>
          <w:tcPr>
            <w:tcW w:w="964" w:type="dxa"/>
          </w:tcPr>
          <w:p w14:paraId="323717F9" w14:textId="77777777" w:rsidR="00393D6D" w:rsidRPr="00575B7B" w:rsidRDefault="00393D6D" w:rsidP="004F3383">
            <w:pPr>
              <w:rPr>
                <w:sz w:val="20"/>
              </w:rPr>
            </w:pPr>
          </w:p>
        </w:tc>
      </w:tr>
      <w:tr w:rsidR="00393D6D" w:rsidRPr="00575B7B" w14:paraId="080E504B" w14:textId="77777777" w:rsidTr="00393D6D">
        <w:tc>
          <w:tcPr>
            <w:tcW w:w="7175" w:type="dxa"/>
          </w:tcPr>
          <w:p w14:paraId="312B41E3"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TRANSPARENT ESPECIALLY ABOUT INTENTIONS AND IMPACT: </w:t>
            </w:r>
            <w:r w:rsidRPr="00575B7B">
              <w:rPr>
                <w:rFonts w:cs="Calibri-Bold"/>
                <w:bCs/>
                <w:sz w:val="20"/>
              </w:rPr>
              <w:t>Stakeholders will engage in transparent behaviour in all interactions within the context of the SUN Movement. Stakeholders also commit to establishing rigorous evaluations of the impacts of collective action and the contributions of individual stakeholders.</w:t>
            </w:r>
          </w:p>
        </w:tc>
        <w:tc>
          <w:tcPr>
            <w:tcW w:w="1103" w:type="dxa"/>
          </w:tcPr>
          <w:p w14:paraId="638B61D4" w14:textId="77777777" w:rsidR="00393D6D" w:rsidRPr="00575B7B" w:rsidRDefault="00393D6D" w:rsidP="004F3383">
            <w:pPr>
              <w:rPr>
                <w:sz w:val="20"/>
              </w:rPr>
            </w:pPr>
          </w:p>
        </w:tc>
        <w:tc>
          <w:tcPr>
            <w:tcW w:w="964" w:type="dxa"/>
          </w:tcPr>
          <w:p w14:paraId="7534DCFA" w14:textId="77777777" w:rsidR="00393D6D" w:rsidRPr="00575B7B" w:rsidRDefault="00393D6D" w:rsidP="004F3383">
            <w:pPr>
              <w:rPr>
                <w:sz w:val="20"/>
              </w:rPr>
            </w:pPr>
          </w:p>
        </w:tc>
      </w:tr>
      <w:tr w:rsidR="00393D6D" w:rsidRPr="00575B7B" w14:paraId="7BE48E8C" w14:textId="77777777" w:rsidTr="00393D6D">
        <w:tc>
          <w:tcPr>
            <w:tcW w:w="7175" w:type="dxa"/>
          </w:tcPr>
          <w:p w14:paraId="282B0F42"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INCLUSIVE: </w:t>
            </w:r>
            <w:r w:rsidRPr="00575B7B">
              <w:rPr>
                <w:rFonts w:cs="Calibri-Bold"/>
                <w:bCs/>
                <w:sz w:val="20"/>
              </w:rPr>
              <w:t>The SUN Movement is open to all stakeholders that demonstrate their commitment to its goals. Exclusion should be avoided if at all possible.</w:t>
            </w:r>
          </w:p>
        </w:tc>
        <w:tc>
          <w:tcPr>
            <w:tcW w:w="1103" w:type="dxa"/>
          </w:tcPr>
          <w:p w14:paraId="16F531CB" w14:textId="77777777" w:rsidR="00393D6D" w:rsidRPr="00575B7B" w:rsidRDefault="00393D6D" w:rsidP="004F3383">
            <w:pPr>
              <w:rPr>
                <w:sz w:val="20"/>
              </w:rPr>
            </w:pPr>
          </w:p>
        </w:tc>
        <w:tc>
          <w:tcPr>
            <w:tcW w:w="964" w:type="dxa"/>
          </w:tcPr>
          <w:p w14:paraId="5783F1EA" w14:textId="77777777" w:rsidR="00393D6D" w:rsidRPr="00575B7B" w:rsidRDefault="00393D6D" w:rsidP="004F3383">
            <w:pPr>
              <w:rPr>
                <w:sz w:val="20"/>
              </w:rPr>
            </w:pPr>
          </w:p>
        </w:tc>
      </w:tr>
      <w:tr w:rsidR="00393D6D" w:rsidRPr="00575B7B" w14:paraId="3857C88E" w14:textId="77777777" w:rsidTr="00393D6D">
        <w:tc>
          <w:tcPr>
            <w:tcW w:w="7175" w:type="dxa"/>
          </w:tcPr>
          <w:p w14:paraId="0A3D8A52"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RIGHTS-BASED: </w:t>
            </w:r>
            <w:r w:rsidRPr="00575B7B">
              <w:rPr>
                <w:rFonts w:cs="Calibri-Bold"/>
                <w:bCs/>
                <w:sz w:val="20"/>
              </w:rPr>
              <w:t>All stakeholders are expected to act in accordance with a commitment to uphold the equity and rights of all women, men and children.</w:t>
            </w:r>
          </w:p>
        </w:tc>
        <w:tc>
          <w:tcPr>
            <w:tcW w:w="1103" w:type="dxa"/>
          </w:tcPr>
          <w:p w14:paraId="75F03032" w14:textId="77777777" w:rsidR="00393D6D" w:rsidRPr="00575B7B" w:rsidRDefault="00393D6D" w:rsidP="004F3383">
            <w:pPr>
              <w:rPr>
                <w:sz w:val="20"/>
              </w:rPr>
            </w:pPr>
          </w:p>
        </w:tc>
        <w:tc>
          <w:tcPr>
            <w:tcW w:w="964" w:type="dxa"/>
          </w:tcPr>
          <w:p w14:paraId="1A75E826" w14:textId="77777777" w:rsidR="00393D6D" w:rsidRPr="00575B7B" w:rsidRDefault="00393D6D" w:rsidP="004F3383">
            <w:pPr>
              <w:rPr>
                <w:sz w:val="20"/>
              </w:rPr>
            </w:pPr>
          </w:p>
        </w:tc>
      </w:tr>
      <w:tr w:rsidR="00393D6D" w:rsidRPr="00575B7B" w14:paraId="6052F8CB" w14:textId="77777777" w:rsidTr="00393D6D">
        <w:tc>
          <w:tcPr>
            <w:tcW w:w="7175" w:type="dxa"/>
          </w:tcPr>
          <w:p w14:paraId="1AB5C5C2"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WILLING TO NEGOTIATE: </w:t>
            </w:r>
            <w:r w:rsidRPr="00575B7B">
              <w:rPr>
                <w:rFonts w:cs="Calibri-Bold"/>
                <w:bCs/>
                <w:sz w:val="20"/>
              </w:rPr>
              <w:t>All SUN Movement stakeholders are responsible for offering coherent and responsive support to national governments as they implement their nutrition policies and plans. Stakeholders will seek to resolve divergences in approach or divergent or competing interests whenever they arise.</w:t>
            </w:r>
          </w:p>
        </w:tc>
        <w:tc>
          <w:tcPr>
            <w:tcW w:w="1103" w:type="dxa"/>
          </w:tcPr>
          <w:p w14:paraId="4A70529B" w14:textId="77777777" w:rsidR="00393D6D" w:rsidRPr="00575B7B" w:rsidRDefault="00393D6D" w:rsidP="004F3383">
            <w:pPr>
              <w:rPr>
                <w:sz w:val="20"/>
              </w:rPr>
            </w:pPr>
          </w:p>
        </w:tc>
        <w:tc>
          <w:tcPr>
            <w:tcW w:w="964" w:type="dxa"/>
          </w:tcPr>
          <w:p w14:paraId="521DE7D0" w14:textId="77777777" w:rsidR="00393D6D" w:rsidRPr="00575B7B" w:rsidRDefault="00393D6D" w:rsidP="004F3383">
            <w:pPr>
              <w:rPr>
                <w:sz w:val="20"/>
              </w:rPr>
            </w:pPr>
          </w:p>
        </w:tc>
      </w:tr>
      <w:tr w:rsidR="00393D6D" w:rsidRPr="00575B7B" w14:paraId="71823D1D" w14:textId="77777777" w:rsidTr="00393D6D">
        <w:tc>
          <w:tcPr>
            <w:tcW w:w="7175" w:type="dxa"/>
          </w:tcPr>
          <w:p w14:paraId="6A1F629A"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PREDICTABLE AND MUTUALLY ACCOUNTABLE: </w:t>
            </w:r>
            <w:r w:rsidRPr="00575B7B">
              <w:rPr>
                <w:rFonts w:cs="Calibri-Bold"/>
                <w:bCs/>
                <w:sz w:val="20"/>
              </w:rPr>
              <w:t>All stakeholders are collectively accountable for their joint commitments; they should follow up on these commitments in a predictable way and be mutually accountable for the commitments being delivered as intended.</w:t>
            </w:r>
          </w:p>
        </w:tc>
        <w:tc>
          <w:tcPr>
            <w:tcW w:w="1103" w:type="dxa"/>
          </w:tcPr>
          <w:p w14:paraId="5116AC80" w14:textId="77777777" w:rsidR="00393D6D" w:rsidRPr="00575B7B" w:rsidRDefault="00393D6D" w:rsidP="004F3383">
            <w:pPr>
              <w:rPr>
                <w:sz w:val="20"/>
              </w:rPr>
            </w:pPr>
          </w:p>
        </w:tc>
        <w:tc>
          <w:tcPr>
            <w:tcW w:w="964" w:type="dxa"/>
          </w:tcPr>
          <w:p w14:paraId="6DE47C52" w14:textId="77777777" w:rsidR="00393D6D" w:rsidRPr="00575B7B" w:rsidRDefault="00393D6D" w:rsidP="004F3383">
            <w:pPr>
              <w:rPr>
                <w:sz w:val="20"/>
              </w:rPr>
            </w:pPr>
          </w:p>
        </w:tc>
      </w:tr>
      <w:tr w:rsidR="00393D6D" w:rsidRPr="00575B7B" w14:paraId="241120A7" w14:textId="77777777" w:rsidTr="00393D6D">
        <w:tc>
          <w:tcPr>
            <w:tcW w:w="7175" w:type="dxa"/>
          </w:tcPr>
          <w:p w14:paraId="2C6F6DF5"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COST-EFFECTIVE: </w:t>
            </w:r>
            <w:r w:rsidRPr="00575B7B">
              <w:rPr>
                <w:rFonts w:cs="Calibri-Bold"/>
                <w:bCs/>
                <w:sz w:val="20"/>
              </w:rPr>
              <w:t>Stakeholders should be guided by available evidence about policies and actions that have the greatest and most sustainable impact for the least cost.</w:t>
            </w:r>
          </w:p>
        </w:tc>
        <w:tc>
          <w:tcPr>
            <w:tcW w:w="1103" w:type="dxa"/>
          </w:tcPr>
          <w:p w14:paraId="49DA238C" w14:textId="77777777" w:rsidR="00393D6D" w:rsidRPr="00575B7B" w:rsidRDefault="00393D6D" w:rsidP="004F3383">
            <w:pPr>
              <w:rPr>
                <w:sz w:val="20"/>
              </w:rPr>
            </w:pPr>
          </w:p>
        </w:tc>
        <w:tc>
          <w:tcPr>
            <w:tcW w:w="964" w:type="dxa"/>
          </w:tcPr>
          <w:p w14:paraId="5092A001" w14:textId="77777777" w:rsidR="00393D6D" w:rsidRPr="00575B7B" w:rsidRDefault="00393D6D" w:rsidP="004F3383">
            <w:pPr>
              <w:rPr>
                <w:sz w:val="20"/>
              </w:rPr>
            </w:pPr>
          </w:p>
        </w:tc>
      </w:tr>
      <w:tr w:rsidR="00393D6D" w:rsidRPr="00575B7B" w14:paraId="1E899184" w14:textId="77777777" w:rsidTr="00393D6D">
        <w:tc>
          <w:tcPr>
            <w:tcW w:w="7175" w:type="dxa"/>
          </w:tcPr>
          <w:p w14:paraId="401E7BC9"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CONTINUOUSLY COMMUNICATIVE: </w:t>
            </w:r>
            <w:r w:rsidRPr="00575B7B">
              <w:rPr>
                <w:rFonts w:cs="Calibri-Bold"/>
                <w:bCs/>
                <w:sz w:val="20"/>
              </w:rPr>
              <w:t>All stakeholders are committed to the regular sharing of their intentions, actions, experiences and concerns.</w:t>
            </w:r>
          </w:p>
        </w:tc>
        <w:tc>
          <w:tcPr>
            <w:tcW w:w="1103" w:type="dxa"/>
          </w:tcPr>
          <w:p w14:paraId="6C7FB50B" w14:textId="77777777" w:rsidR="00393D6D" w:rsidRPr="00575B7B" w:rsidRDefault="00393D6D" w:rsidP="004F3383">
            <w:pPr>
              <w:rPr>
                <w:sz w:val="20"/>
              </w:rPr>
            </w:pPr>
          </w:p>
        </w:tc>
        <w:tc>
          <w:tcPr>
            <w:tcW w:w="964" w:type="dxa"/>
          </w:tcPr>
          <w:p w14:paraId="7A515DD4" w14:textId="77777777" w:rsidR="00393D6D" w:rsidRPr="00575B7B" w:rsidRDefault="00393D6D" w:rsidP="004F3383">
            <w:pPr>
              <w:rPr>
                <w:sz w:val="20"/>
              </w:rPr>
            </w:pPr>
          </w:p>
        </w:tc>
      </w:tr>
      <w:tr w:rsidR="00393D6D" w:rsidRPr="00575B7B" w14:paraId="30CB46DB" w14:textId="77777777" w:rsidTr="00393D6D">
        <w:tc>
          <w:tcPr>
            <w:tcW w:w="7175" w:type="dxa"/>
          </w:tcPr>
          <w:p w14:paraId="1EA04667"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ACT WITH INTEGRITY AND IN AN ETHICAL MANNER THAT ENHANCES THE REPUTATION AND IMPACT OF THE SUN MOVEMENT: </w:t>
            </w:r>
            <w:r w:rsidRPr="00575B7B">
              <w:rPr>
                <w:rFonts w:cs="Calibri-Bold"/>
                <w:bCs/>
                <w:sz w:val="20"/>
              </w:rPr>
              <w:t>Stakeholders should recognize that both personal and institutional conflicts of interest must be managed with the highest degree of integrity.</w:t>
            </w:r>
          </w:p>
        </w:tc>
        <w:tc>
          <w:tcPr>
            <w:tcW w:w="1103" w:type="dxa"/>
          </w:tcPr>
          <w:p w14:paraId="05B9A1E8" w14:textId="77777777" w:rsidR="00393D6D" w:rsidRPr="00575B7B" w:rsidRDefault="00393D6D" w:rsidP="004F3383">
            <w:pPr>
              <w:rPr>
                <w:sz w:val="20"/>
              </w:rPr>
            </w:pPr>
          </w:p>
        </w:tc>
        <w:tc>
          <w:tcPr>
            <w:tcW w:w="964" w:type="dxa"/>
          </w:tcPr>
          <w:p w14:paraId="3D84F582" w14:textId="77777777" w:rsidR="00393D6D" w:rsidRPr="00575B7B" w:rsidRDefault="00393D6D" w:rsidP="004F3383">
            <w:pPr>
              <w:rPr>
                <w:sz w:val="20"/>
              </w:rPr>
            </w:pPr>
          </w:p>
        </w:tc>
      </w:tr>
      <w:tr w:rsidR="00393D6D" w:rsidRPr="00575B7B" w14:paraId="670BAD22" w14:textId="77777777" w:rsidTr="00393D6D">
        <w:tc>
          <w:tcPr>
            <w:tcW w:w="7175" w:type="dxa"/>
          </w:tcPr>
          <w:p w14:paraId="016A161B" w14:textId="77777777" w:rsidR="00393D6D" w:rsidRPr="00575B7B" w:rsidRDefault="00393D6D" w:rsidP="004F3383">
            <w:pPr>
              <w:autoSpaceDE w:val="0"/>
              <w:autoSpaceDN w:val="0"/>
              <w:adjustRightInd w:val="0"/>
              <w:jc w:val="both"/>
              <w:rPr>
                <w:sz w:val="20"/>
              </w:rPr>
            </w:pPr>
            <w:r w:rsidRPr="00575B7B">
              <w:rPr>
                <w:rFonts w:cs="Univers-CondensedBold"/>
                <w:bCs/>
                <w:sz w:val="20"/>
              </w:rPr>
              <w:t xml:space="preserve">BE MUTUALLY RESPECTFUL AND SEEK TO EARN THE TRUST OF THOSE WITH WHOM YOU ARE WORKING: </w:t>
            </w:r>
            <w:r w:rsidRPr="00575B7B">
              <w:rPr>
                <w:rFonts w:cs="Calibri-Bold"/>
                <w:bCs/>
                <w:sz w:val="20"/>
              </w:rPr>
              <w:t>Stakeholders make different contributions to the collective effort. Building the trust needed for collaboration requires respect for these differences.</w:t>
            </w:r>
          </w:p>
        </w:tc>
        <w:tc>
          <w:tcPr>
            <w:tcW w:w="1103" w:type="dxa"/>
          </w:tcPr>
          <w:p w14:paraId="5DDEB56A" w14:textId="77777777" w:rsidR="00393D6D" w:rsidRPr="00575B7B" w:rsidRDefault="00393D6D" w:rsidP="004F3383">
            <w:pPr>
              <w:rPr>
                <w:sz w:val="20"/>
              </w:rPr>
            </w:pPr>
          </w:p>
        </w:tc>
        <w:tc>
          <w:tcPr>
            <w:tcW w:w="964" w:type="dxa"/>
          </w:tcPr>
          <w:p w14:paraId="43E298C6" w14:textId="77777777" w:rsidR="00393D6D" w:rsidRPr="00575B7B" w:rsidRDefault="00393D6D" w:rsidP="004F3383">
            <w:pPr>
              <w:rPr>
                <w:sz w:val="20"/>
              </w:rPr>
            </w:pPr>
          </w:p>
        </w:tc>
      </w:tr>
      <w:tr w:rsidR="00393D6D" w:rsidRPr="00575B7B" w14:paraId="4DE9BB9D" w14:textId="77777777" w:rsidTr="00393D6D">
        <w:tc>
          <w:tcPr>
            <w:tcW w:w="7175" w:type="dxa"/>
          </w:tcPr>
          <w:p w14:paraId="45FDDCF3" w14:textId="77777777" w:rsidR="00393D6D" w:rsidRPr="00575B7B" w:rsidRDefault="00393D6D" w:rsidP="004F3383">
            <w:pPr>
              <w:autoSpaceDE w:val="0"/>
              <w:autoSpaceDN w:val="0"/>
              <w:adjustRightInd w:val="0"/>
              <w:jc w:val="both"/>
              <w:rPr>
                <w:rFonts w:cs="Calibri-Bold"/>
                <w:bCs/>
                <w:sz w:val="20"/>
              </w:rPr>
            </w:pPr>
            <w:r w:rsidRPr="00575B7B">
              <w:rPr>
                <w:rFonts w:cs="Univers-CondensedBold"/>
                <w:bCs/>
                <w:sz w:val="20"/>
              </w:rPr>
              <w:t xml:space="preserve">DO NO HARM: </w:t>
            </w:r>
            <w:r w:rsidRPr="00575B7B">
              <w:rPr>
                <w:rFonts w:cs="Calibri-Bold"/>
                <w:bCs/>
                <w:sz w:val="20"/>
              </w:rPr>
              <w:t>All stakeholders are committed to ensuring that all mothers and children everywhere are empowered to realise their right to proper nutrition. Whatever action is being undertaken, the wellbeing of mothers and children at risk of under-nutrition should be the primary consideration. For this reason, the possible negative consequences of all actions</w:t>
            </w:r>
          </w:p>
        </w:tc>
        <w:tc>
          <w:tcPr>
            <w:tcW w:w="1103" w:type="dxa"/>
          </w:tcPr>
          <w:p w14:paraId="371229D3" w14:textId="77777777" w:rsidR="00393D6D" w:rsidRPr="00575B7B" w:rsidRDefault="00393D6D" w:rsidP="004F3383">
            <w:pPr>
              <w:rPr>
                <w:sz w:val="20"/>
              </w:rPr>
            </w:pPr>
          </w:p>
        </w:tc>
        <w:tc>
          <w:tcPr>
            <w:tcW w:w="964" w:type="dxa"/>
          </w:tcPr>
          <w:p w14:paraId="4EDB4B6F" w14:textId="77777777" w:rsidR="00393D6D" w:rsidRPr="00575B7B" w:rsidRDefault="00393D6D" w:rsidP="004F3383">
            <w:pPr>
              <w:rPr>
                <w:sz w:val="20"/>
              </w:rPr>
            </w:pPr>
          </w:p>
        </w:tc>
      </w:tr>
      <w:tr w:rsidR="00393D6D" w:rsidRPr="00575B7B" w14:paraId="58790E33" w14:textId="77777777" w:rsidTr="00393D6D">
        <w:tc>
          <w:tcPr>
            <w:tcW w:w="7175" w:type="dxa"/>
          </w:tcPr>
          <w:p w14:paraId="1ACF4B28" w14:textId="77777777" w:rsidR="00393D6D" w:rsidRPr="00575B7B" w:rsidRDefault="00393D6D" w:rsidP="004F3383">
            <w:pPr>
              <w:autoSpaceDE w:val="0"/>
              <w:autoSpaceDN w:val="0"/>
              <w:adjustRightInd w:val="0"/>
              <w:jc w:val="both"/>
              <w:rPr>
                <w:sz w:val="20"/>
              </w:rPr>
            </w:pPr>
            <w:r w:rsidRPr="00575B7B">
              <w:rPr>
                <w:rFonts w:cs="Calibri-Bold"/>
                <w:bCs/>
                <w:sz w:val="20"/>
              </w:rPr>
              <w:t xml:space="preserve">Always </w:t>
            </w:r>
            <w:r w:rsidRPr="00575B7B">
              <w:rPr>
                <w:rFonts w:eastAsia="Times New Roman"/>
                <w:sz w:val="20"/>
              </w:rPr>
              <w:t>uphold and respect children's rights.</w:t>
            </w:r>
          </w:p>
        </w:tc>
        <w:tc>
          <w:tcPr>
            <w:tcW w:w="1103" w:type="dxa"/>
          </w:tcPr>
          <w:p w14:paraId="1D82FE32" w14:textId="77777777" w:rsidR="00393D6D" w:rsidRPr="00575B7B" w:rsidRDefault="00393D6D" w:rsidP="004F3383">
            <w:pPr>
              <w:rPr>
                <w:sz w:val="20"/>
              </w:rPr>
            </w:pPr>
          </w:p>
        </w:tc>
        <w:tc>
          <w:tcPr>
            <w:tcW w:w="964" w:type="dxa"/>
          </w:tcPr>
          <w:p w14:paraId="455E94A3" w14:textId="77777777" w:rsidR="00393D6D" w:rsidRPr="00575B7B" w:rsidRDefault="00393D6D" w:rsidP="004F3383">
            <w:pPr>
              <w:rPr>
                <w:sz w:val="20"/>
              </w:rPr>
            </w:pPr>
          </w:p>
        </w:tc>
      </w:tr>
    </w:tbl>
    <w:p w14:paraId="3722A454" w14:textId="77777777" w:rsidR="00393D6D" w:rsidRDefault="00393D6D" w:rsidP="00393D6D">
      <w:r>
        <w:br w:type="page"/>
      </w:r>
    </w:p>
    <w:tbl>
      <w:tblPr>
        <w:tblStyle w:val="TableGrid"/>
        <w:tblW w:w="0" w:type="auto"/>
        <w:tblLook w:val="04A0" w:firstRow="1" w:lastRow="0" w:firstColumn="1" w:lastColumn="0" w:noHBand="0" w:noVBand="1"/>
      </w:tblPr>
      <w:tblGrid>
        <w:gridCol w:w="6986"/>
        <w:gridCol w:w="1083"/>
        <w:gridCol w:w="947"/>
      </w:tblGrid>
      <w:tr w:rsidR="00393D6D" w:rsidRPr="00575B7B" w14:paraId="1BD4731D" w14:textId="77777777" w:rsidTr="004F3383">
        <w:tc>
          <w:tcPr>
            <w:tcW w:w="7175" w:type="dxa"/>
            <w:shd w:val="clear" w:color="auto" w:fill="BFBFBF" w:themeFill="background1" w:themeFillShade="BF"/>
          </w:tcPr>
          <w:p w14:paraId="4706F046" w14:textId="77777777" w:rsidR="00393D6D" w:rsidRPr="00575B7B" w:rsidRDefault="00393D6D" w:rsidP="004F3383">
            <w:pPr>
              <w:pStyle w:val="Default"/>
              <w:rPr>
                <w:rFonts w:asciiTheme="minorHAnsi" w:hAnsiTheme="minorHAnsi"/>
                <w:b/>
                <w:color w:val="auto"/>
                <w:sz w:val="20"/>
                <w:szCs w:val="22"/>
              </w:rPr>
            </w:pPr>
            <w:r w:rsidRPr="00575B7B">
              <w:rPr>
                <w:rFonts w:asciiTheme="minorHAnsi" w:hAnsiTheme="minorHAnsi"/>
                <w:b/>
                <w:bCs/>
                <w:color w:val="auto"/>
                <w:sz w:val="20"/>
                <w:szCs w:val="22"/>
                <w:highlight w:val="yellow"/>
              </w:rPr>
              <w:lastRenderedPageBreak/>
              <w:t>NAME OF ORGANISATION</w:t>
            </w:r>
            <w:r w:rsidRPr="00575B7B">
              <w:rPr>
                <w:rFonts w:asciiTheme="minorHAnsi" w:hAnsiTheme="minorHAnsi"/>
                <w:b/>
                <w:bCs/>
                <w:color w:val="auto"/>
                <w:sz w:val="20"/>
                <w:szCs w:val="22"/>
              </w:rPr>
              <w:t xml:space="preserve"> hereby declare that</w:t>
            </w:r>
          </w:p>
        </w:tc>
        <w:tc>
          <w:tcPr>
            <w:tcW w:w="1103" w:type="dxa"/>
            <w:shd w:val="clear" w:color="auto" w:fill="BFBFBF" w:themeFill="background1" w:themeFillShade="BF"/>
          </w:tcPr>
          <w:p w14:paraId="703C8B63" w14:textId="77777777" w:rsidR="00393D6D" w:rsidRPr="00575B7B" w:rsidRDefault="00393D6D" w:rsidP="004F3383">
            <w:pPr>
              <w:rPr>
                <w:b/>
                <w:sz w:val="20"/>
              </w:rPr>
            </w:pPr>
            <w:r w:rsidRPr="00575B7B">
              <w:rPr>
                <w:b/>
                <w:sz w:val="20"/>
              </w:rPr>
              <w:t>Yes</w:t>
            </w:r>
          </w:p>
        </w:tc>
        <w:tc>
          <w:tcPr>
            <w:tcW w:w="964" w:type="dxa"/>
            <w:shd w:val="clear" w:color="auto" w:fill="BFBFBF" w:themeFill="background1" w:themeFillShade="BF"/>
          </w:tcPr>
          <w:p w14:paraId="5DBC4CA0" w14:textId="77777777" w:rsidR="00393D6D" w:rsidRPr="00575B7B" w:rsidRDefault="00393D6D" w:rsidP="004F3383">
            <w:pPr>
              <w:rPr>
                <w:b/>
                <w:sz w:val="20"/>
              </w:rPr>
            </w:pPr>
            <w:r w:rsidRPr="00575B7B">
              <w:rPr>
                <w:b/>
                <w:sz w:val="20"/>
              </w:rPr>
              <w:t>No</w:t>
            </w:r>
          </w:p>
        </w:tc>
      </w:tr>
      <w:tr w:rsidR="00393D6D" w:rsidRPr="00575B7B" w14:paraId="0A936E00" w14:textId="77777777" w:rsidTr="004F3383">
        <w:tc>
          <w:tcPr>
            <w:tcW w:w="7175" w:type="dxa"/>
          </w:tcPr>
          <w:p w14:paraId="4050E2F9" w14:textId="77777777"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An official internal process has been followed in order to apply for this membership.</w:t>
            </w:r>
          </w:p>
        </w:tc>
        <w:tc>
          <w:tcPr>
            <w:tcW w:w="1103" w:type="dxa"/>
          </w:tcPr>
          <w:p w14:paraId="7A203036" w14:textId="77777777" w:rsidR="00393D6D" w:rsidRPr="00575B7B" w:rsidRDefault="00393D6D" w:rsidP="004F3383">
            <w:pPr>
              <w:rPr>
                <w:sz w:val="20"/>
              </w:rPr>
            </w:pPr>
          </w:p>
        </w:tc>
        <w:tc>
          <w:tcPr>
            <w:tcW w:w="964" w:type="dxa"/>
          </w:tcPr>
          <w:p w14:paraId="3FE68BF1" w14:textId="77777777" w:rsidR="00393D6D" w:rsidRPr="00575B7B" w:rsidRDefault="00393D6D" w:rsidP="004F3383">
            <w:pPr>
              <w:rPr>
                <w:sz w:val="20"/>
              </w:rPr>
            </w:pPr>
          </w:p>
        </w:tc>
      </w:tr>
      <w:tr w:rsidR="00393D6D" w:rsidRPr="00575B7B" w14:paraId="0F7BF904" w14:textId="77777777" w:rsidTr="004F3383">
        <w:tc>
          <w:tcPr>
            <w:tcW w:w="7175" w:type="dxa"/>
          </w:tcPr>
          <w:p w14:paraId="54EFBA7C" w14:textId="2513B345"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 xml:space="preserve">A particular individual or committee been assigned to maintain the relationship with the </w:t>
            </w:r>
            <w:r w:rsidR="00C50065">
              <w:rPr>
                <w:rFonts w:asciiTheme="minorHAnsi" w:hAnsiTheme="minorHAnsi"/>
                <w:sz w:val="20"/>
                <w:szCs w:val="22"/>
              </w:rPr>
              <w:t>SUN CSA</w:t>
            </w:r>
          </w:p>
        </w:tc>
        <w:tc>
          <w:tcPr>
            <w:tcW w:w="1103" w:type="dxa"/>
          </w:tcPr>
          <w:p w14:paraId="0BD201A4" w14:textId="77777777" w:rsidR="00393D6D" w:rsidRPr="00575B7B" w:rsidRDefault="00393D6D" w:rsidP="004F3383">
            <w:pPr>
              <w:rPr>
                <w:sz w:val="20"/>
              </w:rPr>
            </w:pPr>
          </w:p>
        </w:tc>
        <w:tc>
          <w:tcPr>
            <w:tcW w:w="964" w:type="dxa"/>
          </w:tcPr>
          <w:p w14:paraId="129594D9" w14:textId="77777777" w:rsidR="00393D6D" w:rsidRPr="00575B7B" w:rsidRDefault="00393D6D" w:rsidP="004F3383">
            <w:pPr>
              <w:rPr>
                <w:sz w:val="20"/>
              </w:rPr>
            </w:pPr>
          </w:p>
        </w:tc>
      </w:tr>
      <w:tr w:rsidR="00393D6D" w:rsidRPr="00575B7B" w14:paraId="1CCC0FF6" w14:textId="77777777" w:rsidTr="00981E18">
        <w:trPr>
          <w:trHeight w:val="782"/>
        </w:trPr>
        <w:tc>
          <w:tcPr>
            <w:tcW w:w="7175" w:type="dxa"/>
          </w:tcPr>
          <w:p w14:paraId="220CBA10" w14:textId="7FD11210"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 xml:space="preserve">There is a regular review of internal processes to ensure the information provided in the disclosure document is up to date and commit to annual review of information provided for updating the </w:t>
            </w:r>
            <w:r w:rsidR="00C50065">
              <w:rPr>
                <w:rFonts w:asciiTheme="minorHAnsi" w:hAnsiTheme="minorHAnsi"/>
                <w:sz w:val="20"/>
                <w:szCs w:val="22"/>
              </w:rPr>
              <w:t>SUN CSA</w:t>
            </w:r>
            <w:r w:rsidRPr="00575B7B">
              <w:rPr>
                <w:rFonts w:asciiTheme="minorHAnsi" w:hAnsiTheme="minorHAnsi"/>
                <w:sz w:val="20"/>
                <w:szCs w:val="22"/>
              </w:rPr>
              <w:t xml:space="preserve"> database should this be required.</w:t>
            </w:r>
          </w:p>
        </w:tc>
        <w:tc>
          <w:tcPr>
            <w:tcW w:w="1103" w:type="dxa"/>
          </w:tcPr>
          <w:p w14:paraId="5D4AC6B6" w14:textId="77777777" w:rsidR="00393D6D" w:rsidRPr="00575B7B" w:rsidRDefault="00393D6D" w:rsidP="004F3383">
            <w:pPr>
              <w:rPr>
                <w:sz w:val="20"/>
              </w:rPr>
            </w:pPr>
          </w:p>
        </w:tc>
        <w:tc>
          <w:tcPr>
            <w:tcW w:w="964" w:type="dxa"/>
          </w:tcPr>
          <w:p w14:paraId="18B61839" w14:textId="77777777" w:rsidR="00393D6D" w:rsidRPr="00575B7B" w:rsidRDefault="00393D6D" w:rsidP="004F3383">
            <w:pPr>
              <w:rPr>
                <w:sz w:val="20"/>
              </w:rPr>
            </w:pPr>
          </w:p>
        </w:tc>
      </w:tr>
      <w:tr w:rsidR="00393D6D" w:rsidRPr="00575B7B" w14:paraId="60669B00" w14:textId="77777777" w:rsidTr="004F3383">
        <w:tc>
          <w:tcPr>
            <w:tcW w:w="7175" w:type="dxa"/>
          </w:tcPr>
          <w:p w14:paraId="5B8D0E42" w14:textId="77777777"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 xml:space="preserve">There is continual monitoring of new legislation that may impact the organisation’s contribution to the network and corresponding disclosure form </w:t>
            </w:r>
          </w:p>
        </w:tc>
        <w:tc>
          <w:tcPr>
            <w:tcW w:w="1103" w:type="dxa"/>
          </w:tcPr>
          <w:p w14:paraId="4D68D52A" w14:textId="77777777" w:rsidR="00393D6D" w:rsidRPr="00575B7B" w:rsidRDefault="00393D6D" w:rsidP="004F3383">
            <w:pPr>
              <w:rPr>
                <w:sz w:val="20"/>
              </w:rPr>
            </w:pPr>
          </w:p>
        </w:tc>
        <w:tc>
          <w:tcPr>
            <w:tcW w:w="964" w:type="dxa"/>
          </w:tcPr>
          <w:p w14:paraId="49C68845" w14:textId="77777777" w:rsidR="00393D6D" w:rsidRPr="00575B7B" w:rsidRDefault="00393D6D" w:rsidP="004F3383">
            <w:pPr>
              <w:rPr>
                <w:sz w:val="20"/>
              </w:rPr>
            </w:pPr>
          </w:p>
        </w:tc>
      </w:tr>
      <w:tr w:rsidR="00393D6D" w:rsidRPr="00575B7B" w14:paraId="26340A70" w14:textId="77777777" w:rsidTr="004F3383">
        <w:tc>
          <w:tcPr>
            <w:tcW w:w="7175" w:type="dxa"/>
          </w:tcPr>
          <w:p w14:paraId="5B554A55" w14:textId="12AEF244"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 xml:space="preserve">Consideration of conflicts of interest issues is an ongoing agenda item in organisation’s contribution to </w:t>
            </w:r>
            <w:r w:rsidR="00C50065">
              <w:rPr>
                <w:rFonts w:asciiTheme="minorHAnsi" w:hAnsiTheme="minorHAnsi"/>
                <w:sz w:val="20"/>
                <w:szCs w:val="22"/>
              </w:rPr>
              <w:t>SUN CSA</w:t>
            </w:r>
            <w:r w:rsidRPr="00575B7B">
              <w:rPr>
                <w:rFonts w:asciiTheme="minorHAnsi" w:hAnsiTheme="minorHAnsi"/>
                <w:sz w:val="20"/>
                <w:szCs w:val="22"/>
              </w:rPr>
              <w:t xml:space="preserve"> efforts</w:t>
            </w:r>
          </w:p>
        </w:tc>
        <w:tc>
          <w:tcPr>
            <w:tcW w:w="1103" w:type="dxa"/>
          </w:tcPr>
          <w:p w14:paraId="721177F7" w14:textId="77777777" w:rsidR="00393D6D" w:rsidRPr="00575B7B" w:rsidRDefault="00393D6D" w:rsidP="004F3383">
            <w:pPr>
              <w:rPr>
                <w:sz w:val="20"/>
              </w:rPr>
            </w:pPr>
          </w:p>
        </w:tc>
        <w:tc>
          <w:tcPr>
            <w:tcW w:w="964" w:type="dxa"/>
          </w:tcPr>
          <w:p w14:paraId="23343DD0" w14:textId="77777777" w:rsidR="00393D6D" w:rsidRPr="00575B7B" w:rsidRDefault="00393D6D" w:rsidP="004F3383">
            <w:pPr>
              <w:rPr>
                <w:sz w:val="20"/>
              </w:rPr>
            </w:pPr>
          </w:p>
        </w:tc>
      </w:tr>
      <w:tr w:rsidR="00393D6D" w:rsidRPr="00575B7B" w14:paraId="0A65D0AC" w14:textId="77777777" w:rsidTr="004F3383">
        <w:tc>
          <w:tcPr>
            <w:tcW w:w="7175" w:type="dxa"/>
          </w:tcPr>
          <w:p w14:paraId="3581352B" w14:textId="5C90D752"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 xml:space="preserve">A risk register been developed and a process been put in place for regular monitoring established with regards to the membership to the </w:t>
            </w:r>
            <w:r w:rsidR="00C50065">
              <w:rPr>
                <w:rFonts w:asciiTheme="minorHAnsi" w:hAnsiTheme="minorHAnsi"/>
                <w:sz w:val="20"/>
                <w:szCs w:val="22"/>
              </w:rPr>
              <w:t>SUN CSA</w:t>
            </w:r>
            <w:r w:rsidRPr="00575B7B">
              <w:rPr>
                <w:rFonts w:asciiTheme="minorHAnsi" w:hAnsiTheme="minorHAnsi"/>
                <w:sz w:val="20"/>
                <w:szCs w:val="22"/>
              </w:rPr>
              <w:t>.</w:t>
            </w:r>
          </w:p>
        </w:tc>
        <w:tc>
          <w:tcPr>
            <w:tcW w:w="1103" w:type="dxa"/>
          </w:tcPr>
          <w:p w14:paraId="38E17B3A" w14:textId="77777777" w:rsidR="00393D6D" w:rsidRPr="00575B7B" w:rsidRDefault="00393D6D" w:rsidP="004F3383">
            <w:pPr>
              <w:rPr>
                <w:sz w:val="20"/>
              </w:rPr>
            </w:pPr>
          </w:p>
        </w:tc>
        <w:tc>
          <w:tcPr>
            <w:tcW w:w="964" w:type="dxa"/>
          </w:tcPr>
          <w:p w14:paraId="3D413A49" w14:textId="77777777" w:rsidR="00393D6D" w:rsidRPr="00575B7B" w:rsidRDefault="00393D6D" w:rsidP="004F3383">
            <w:pPr>
              <w:rPr>
                <w:sz w:val="20"/>
              </w:rPr>
            </w:pPr>
          </w:p>
        </w:tc>
      </w:tr>
      <w:tr w:rsidR="00393D6D" w:rsidRPr="00575B7B" w14:paraId="68A5DC1D" w14:textId="77777777" w:rsidTr="004F3383">
        <w:tc>
          <w:tcPr>
            <w:tcW w:w="7175" w:type="dxa"/>
          </w:tcPr>
          <w:p w14:paraId="7F031B44" w14:textId="77777777" w:rsidR="00393D6D" w:rsidRPr="00575B7B" w:rsidRDefault="00393D6D" w:rsidP="004F3383">
            <w:pPr>
              <w:pStyle w:val="Default"/>
              <w:jc w:val="both"/>
              <w:rPr>
                <w:rFonts w:asciiTheme="minorHAnsi" w:hAnsiTheme="minorHAnsi"/>
                <w:sz w:val="20"/>
                <w:szCs w:val="22"/>
              </w:rPr>
            </w:pPr>
            <w:r w:rsidRPr="00575B7B">
              <w:rPr>
                <w:rFonts w:asciiTheme="minorHAnsi" w:hAnsiTheme="minorHAnsi"/>
                <w:sz w:val="20"/>
                <w:szCs w:val="22"/>
              </w:rPr>
              <w:t>There are mechanisms to ensure ongoing communication of potential changes in member organisation status in place and clear within the applying organisation</w:t>
            </w:r>
          </w:p>
        </w:tc>
        <w:tc>
          <w:tcPr>
            <w:tcW w:w="1103" w:type="dxa"/>
          </w:tcPr>
          <w:p w14:paraId="3539F62A" w14:textId="77777777" w:rsidR="00393D6D" w:rsidRPr="00575B7B" w:rsidRDefault="00393D6D" w:rsidP="004F3383">
            <w:pPr>
              <w:rPr>
                <w:sz w:val="20"/>
              </w:rPr>
            </w:pPr>
          </w:p>
        </w:tc>
        <w:tc>
          <w:tcPr>
            <w:tcW w:w="964" w:type="dxa"/>
          </w:tcPr>
          <w:p w14:paraId="0BA589D8" w14:textId="77777777" w:rsidR="00393D6D" w:rsidRPr="00575B7B" w:rsidRDefault="00393D6D" w:rsidP="004F3383">
            <w:pPr>
              <w:rPr>
                <w:sz w:val="20"/>
              </w:rPr>
            </w:pPr>
          </w:p>
        </w:tc>
      </w:tr>
      <w:tr w:rsidR="00393D6D" w:rsidRPr="00575B7B" w14:paraId="19CE34BB" w14:textId="77777777" w:rsidTr="004F3383">
        <w:tc>
          <w:tcPr>
            <w:tcW w:w="7175" w:type="dxa"/>
          </w:tcPr>
          <w:p w14:paraId="3DFA2AAA" w14:textId="77777777" w:rsidR="00393D6D" w:rsidRPr="00575B7B" w:rsidRDefault="00393D6D" w:rsidP="004F3383">
            <w:pPr>
              <w:autoSpaceDE w:val="0"/>
              <w:autoSpaceDN w:val="0"/>
              <w:adjustRightInd w:val="0"/>
              <w:jc w:val="both"/>
              <w:rPr>
                <w:sz w:val="20"/>
              </w:rPr>
            </w:pPr>
            <w:r w:rsidRPr="00575B7B">
              <w:rPr>
                <w:rFonts w:cs="Calibri"/>
                <w:color w:val="000000"/>
                <w:sz w:val="20"/>
              </w:rPr>
              <w:t xml:space="preserve">The organisation abides to existing national legal obligations and regulations, and applicable international codes and obligations (including the </w:t>
            </w:r>
            <w:r w:rsidRPr="00575B7B">
              <w:rPr>
                <w:sz w:val="20"/>
              </w:rPr>
              <w:t>International Code of Marketing of Breast Milk Substitutes) – please consider this for each of the country in which the organisation is present</w:t>
            </w:r>
          </w:p>
        </w:tc>
        <w:tc>
          <w:tcPr>
            <w:tcW w:w="1103" w:type="dxa"/>
          </w:tcPr>
          <w:p w14:paraId="41438556" w14:textId="77777777" w:rsidR="00393D6D" w:rsidRPr="00575B7B" w:rsidRDefault="00393D6D" w:rsidP="004F3383">
            <w:pPr>
              <w:rPr>
                <w:sz w:val="20"/>
              </w:rPr>
            </w:pPr>
          </w:p>
        </w:tc>
        <w:tc>
          <w:tcPr>
            <w:tcW w:w="964" w:type="dxa"/>
          </w:tcPr>
          <w:p w14:paraId="565F1C51" w14:textId="77777777" w:rsidR="00393D6D" w:rsidRPr="00575B7B" w:rsidRDefault="00393D6D" w:rsidP="004F3383">
            <w:pPr>
              <w:rPr>
                <w:sz w:val="20"/>
              </w:rPr>
            </w:pPr>
          </w:p>
        </w:tc>
      </w:tr>
      <w:tr w:rsidR="00393D6D" w:rsidRPr="00575B7B" w14:paraId="44DF12AB" w14:textId="77777777" w:rsidTr="004F3383">
        <w:tc>
          <w:tcPr>
            <w:tcW w:w="7175" w:type="dxa"/>
          </w:tcPr>
          <w:p w14:paraId="16C9B397" w14:textId="77777777" w:rsidR="00393D6D" w:rsidRPr="00575B7B" w:rsidRDefault="00393D6D" w:rsidP="004F3383">
            <w:pPr>
              <w:jc w:val="both"/>
              <w:rPr>
                <w:sz w:val="20"/>
              </w:rPr>
            </w:pPr>
            <w:r w:rsidRPr="00575B7B">
              <w:rPr>
                <w:sz w:val="20"/>
              </w:rPr>
              <w:t>The organisation activities respect local cultures</w:t>
            </w:r>
          </w:p>
        </w:tc>
        <w:tc>
          <w:tcPr>
            <w:tcW w:w="1103" w:type="dxa"/>
          </w:tcPr>
          <w:p w14:paraId="52FB7089" w14:textId="77777777" w:rsidR="00393D6D" w:rsidRPr="00575B7B" w:rsidRDefault="00393D6D" w:rsidP="004F3383">
            <w:pPr>
              <w:rPr>
                <w:sz w:val="20"/>
              </w:rPr>
            </w:pPr>
          </w:p>
        </w:tc>
        <w:tc>
          <w:tcPr>
            <w:tcW w:w="964" w:type="dxa"/>
          </w:tcPr>
          <w:p w14:paraId="131918F4" w14:textId="77777777" w:rsidR="00393D6D" w:rsidRPr="00575B7B" w:rsidRDefault="00393D6D" w:rsidP="004F3383">
            <w:pPr>
              <w:rPr>
                <w:sz w:val="20"/>
              </w:rPr>
            </w:pPr>
          </w:p>
        </w:tc>
      </w:tr>
      <w:tr w:rsidR="00393D6D" w:rsidRPr="00575B7B" w14:paraId="3FAD6F42" w14:textId="77777777" w:rsidTr="004F3383">
        <w:tc>
          <w:tcPr>
            <w:tcW w:w="7175" w:type="dxa"/>
          </w:tcPr>
          <w:p w14:paraId="3CDC15A5" w14:textId="77777777" w:rsidR="00393D6D" w:rsidRPr="00575B7B" w:rsidRDefault="00393D6D" w:rsidP="004F3383">
            <w:pPr>
              <w:jc w:val="both"/>
              <w:rPr>
                <w:sz w:val="20"/>
              </w:rPr>
            </w:pPr>
            <w:r w:rsidRPr="00575B7B">
              <w:rPr>
                <w:sz w:val="20"/>
              </w:rPr>
              <w:t>The organisation has and will continue respecting human rights</w:t>
            </w:r>
          </w:p>
        </w:tc>
        <w:tc>
          <w:tcPr>
            <w:tcW w:w="1103" w:type="dxa"/>
          </w:tcPr>
          <w:p w14:paraId="62372784" w14:textId="77777777" w:rsidR="00393D6D" w:rsidRPr="00575B7B" w:rsidRDefault="00393D6D" w:rsidP="004F3383">
            <w:pPr>
              <w:rPr>
                <w:sz w:val="20"/>
              </w:rPr>
            </w:pPr>
          </w:p>
        </w:tc>
        <w:tc>
          <w:tcPr>
            <w:tcW w:w="964" w:type="dxa"/>
          </w:tcPr>
          <w:p w14:paraId="78F3E537" w14:textId="77777777" w:rsidR="00393D6D" w:rsidRPr="00575B7B" w:rsidRDefault="00393D6D" w:rsidP="004F3383">
            <w:pPr>
              <w:rPr>
                <w:sz w:val="20"/>
              </w:rPr>
            </w:pPr>
          </w:p>
        </w:tc>
      </w:tr>
      <w:tr w:rsidR="00393D6D" w:rsidRPr="00575B7B" w14:paraId="50AE942E" w14:textId="77777777" w:rsidTr="004F3383">
        <w:tc>
          <w:tcPr>
            <w:tcW w:w="7175" w:type="dxa"/>
          </w:tcPr>
          <w:p w14:paraId="7B920F9D" w14:textId="77777777" w:rsidR="00393D6D" w:rsidRPr="00575B7B" w:rsidRDefault="00393D6D" w:rsidP="004F3383">
            <w:pPr>
              <w:jc w:val="both"/>
              <w:rPr>
                <w:sz w:val="20"/>
              </w:rPr>
            </w:pPr>
            <w:r w:rsidRPr="00575B7B">
              <w:rPr>
                <w:sz w:val="20"/>
              </w:rPr>
              <w:t>The organisation has and will continue respecting UN conventions, global treaties, or others</w:t>
            </w:r>
          </w:p>
        </w:tc>
        <w:tc>
          <w:tcPr>
            <w:tcW w:w="1103" w:type="dxa"/>
          </w:tcPr>
          <w:p w14:paraId="2D6DF5AB" w14:textId="77777777" w:rsidR="00393D6D" w:rsidRPr="00575B7B" w:rsidRDefault="00393D6D" w:rsidP="004F3383">
            <w:pPr>
              <w:rPr>
                <w:sz w:val="20"/>
              </w:rPr>
            </w:pPr>
          </w:p>
        </w:tc>
        <w:tc>
          <w:tcPr>
            <w:tcW w:w="964" w:type="dxa"/>
          </w:tcPr>
          <w:p w14:paraId="6E766FDE" w14:textId="77777777" w:rsidR="00393D6D" w:rsidRPr="00575B7B" w:rsidRDefault="00393D6D" w:rsidP="004F3383">
            <w:pPr>
              <w:rPr>
                <w:sz w:val="20"/>
              </w:rPr>
            </w:pPr>
          </w:p>
        </w:tc>
      </w:tr>
      <w:tr w:rsidR="00393D6D" w:rsidRPr="00575B7B" w14:paraId="580664FF" w14:textId="77777777" w:rsidTr="004F3383">
        <w:tc>
          <w:tcPr>
            <w:tcW w:w="7175" w:type="dxa"/>
          </w:tcPr>
          <w:p w14:paraId="54777E5A" w14:textId="77777777" w:rsidR="00393D6D" w:rsidRPr="00575B7B" w:rsidRDefault="00393D6D" w:rsidP="004F3383">
            <w:pPr>
              <w:jc w:val="both"/>
              <w:rPr>
                <w:sz w:val="20"/>
              </w:rPr>
            </w:pPr>
            <w:r w:rsidRPr="00575B7B">
              <w:rPr>
                <w:sz w:val="20"/>
              </w:rPr>
              <w:t xml:space="preserve">The organisation </w:t>
            </w:r>
            <w:r w:rsidRPr="00575B7B">
              <w:rPr>
                <w:sz w:val="20"/>
                <w:u w:val="single"/>
              </w:rPr>
              <w:t>is not</w:t>
            </w:r>
            <w:r w:rsidRPr="00575B7B">
              <w:rPr>
                <w:sz w:val="20"/>
              </w:rPr>
              <w:t xml:space="preserve"> associated with activities of human trafficking</w:t>
            </w:r>
          </w:p>
        </w:tc>
        <w:tc>
          <w:tcPr>
            <w:tcW w:w="1103" w:type="dxa"/>
          </w:tcPr>
          <w:p w14:paraId="07373424" w14:textId="77777777" w:rsidR="00393D6D" w:rsidRPr="00575B7B" w:rsidRDefault="00393D6D" w:rsidP="004F3383">
            <w:pPr>
              <w:rPr>
                <w:sz w:val="20"/>
              </w:rPr>
            </w:pPr>
          </w:p>
        </w:tc>
        <w:tc>
          <w:tcPr>
            <w:tcW w:w="964" w:type="dxa"/>
          </w:tcPr>
          <w:p w14:paraId="6BD7FCB4" w14:textId="77777777" w:rsidR="00393D6D" w:rsidRPr="00575B7B" w:rsidRDefault="00393D6D" w:rsidP="004F3383">
            <w:pPr>
              <w:rPr>
                <w:sz w:val="20"/>
              </w:rPr>
            </w:pPr>
          </w:p>
        </w:tc>
      </w:tr>
      <w:tr w:rsidR="00393D6D" w:rsidRPr="00575B7B" w14:paraId="73596823" w14:textId="77777777" w:rsidTr="004F3383">
        <w:tc>
          <w:tcPr>
            <w:tcW w:w="7175" w:type="dxa"/>
          </w:tcPr>
          <w:p w14:paraId="085D8227" w14:textId="3BA13C9B" w:rsidR="00393D6D" w:rsidRPr="00575B7B" w:rsidRDefault="00393D6D" w:rsidP="004F3383">
            <w:pPr>
              <w:jc w:val="both"/>
              <w:rPr>
                <w:sz w:val="20"/>
              </w:rPr>
            </w:pPr>
            <w:r w:rsidRPr="00575B7B">
              <w:rPr>
                <w:sz w:val="20"/>
              </w:rPr>
              <w:t xml:space="preserve">The organisation </w:t>
            </w:r>
            <w:r w:rsidRPr="00575B7B">
              <w:rPr>
                <w:sz w:val="20"/>
                <w:u w:val="single"/>
              </w:rPr>
              <w:t>is not</w:t>
            </w:r>
            <w:r w:rsidRPr="00575B7B">
              <w:rPr>
                <w:sz w:val="20"/>
              </w:rPr>
              <w:t xml:space="preserve"> associated with activities or partnerships they feel should be declared. If so, please list.</w:t>
            </w:r>
            <w:r>
              <w:rPr>
                <w:sz w:val="20"/>
              </w:rPr>
              <w:t xml:space="preserve"> (</w:t>
            </w:r>
            <w:r w:rsidR="008D1119">
              <w:rPr>
                <w:sz w:val="20"/>
              </w:rPr>
              <w:t>F</w:t>
            </w:r>
            <w:r>
              <w:rPr>
                <w:sz w:val="20"/>
              </w:rPr>
              <w:t>or example, an organisation should declare any association with or affiliation to businesses potentially violating the BMS code of conduct in certain countries).</w:t>
            </w:r>
          </w:p>
          <w:p w14:paraId="0656BAC8" w14:textId="77777777" w:rsidR="00393D6D" w:rsidRPr="00575B7B" w:rsidRDefault="00393D6D" w:rsidP="004F3383">
            <w:pPr>
              <w:jc w:val="both"/>
              <w:rPr>
                <w:sz w:val="20"/>
              </w:rPr>
            </w:pPr>
          </w:p>
          <w:p w14:paraId="48484F5E" w14:textId="77777777" w:rsidR="00393D6D" w:rsidRPr="00575B7B" w:rsidRDefault="00393D6D" w:rsidP="004F3383">
            <w:pPr>
              <w:jc w:val="both"/>
              <w:rPr>
                <w:sz w:val="20"/>
              </w:rPr>
            </w:pPr>
          </w:p>
          <w:p w14:paraId="19199248" w14:textId="77777777" w:rsidR="00393D6D" w:rsidRPr="00575B7B" w:rsidRDefault="00393D6D" w:rsidP="004F3383">
            <w:pPr>
              <w:jc w:val="both"/>
              <w:rPr>
                <w:sz w:val="20"/>
              </w:rPr>
            </w:pPr>
          </w:p>
          <w:p w14:paraId="050D926D" w14:textId="77777777" w:rsidR="00393D6D" w:rsidRPr="00575B7B" w:rsidRDefault="00393D6D" w:rsidP="004F3383">
            <w:pPr>
              <w:jc w:val="both"/>
              <w:rPr>
                <w:sz w:val="20"/>
              </w:rPr>
            </w:pPr>
          </w:p>
          <w:p w14:paraId="74B710E6" w14:textId="77777777" w:rsidR="00393D6D" w:rsidRPr="00575B7B" w:rsidRDefault="00393D6D" w:rsidP="004F3383">
            <w:pPr>
              <w:jc w:val="both"/>
              <w:rPr>
                <w:sz w:val="20"/>
              </w:rPr>
            </w:pPr>
          </w:p>
          <w:p w14:paraId="2E103553" w14:textId="77777777" w:rsidR="00393D6D" w:rsidRPr="00575B7B" w:rsidRDefault="00393D6D" w:rsidP="004F3383">
            <w:pPr>
              <w:jc w:val="both"/>
              <w:rPr>
                <w:sz w:val="20"/>
              </w:rPr>
            </w:pPr>
          </w:p>
          <w:p w14:paraId="3EDA8F0A" w14:textId="77777777" w:rsidR="00393D6D" w:rsidRPr="00575B7B" w:rsidRDefault="00393D6D" w:rsidP="004F3383">
            <w:pPr>
              <w:jc w:val="both"/>
              <w:rPr>
                <w:sz w:val="20"/>
              </w:rPr>
            </w:pPr>
          </w:p>
          <w:p w14:paraId="61AE3CF6" w14:textId="77777777" w:rsidR="00393D6D" w:rsidRPr="00575B7B" w:rsidRDefault="00393D6D" w:rsidP="004F3383">
            <w:pPr>
              <w:jc w:val="both"/>
              <w:rPr>
                <w:sz w:val="20"/>
              </w:rPr>
            </w:pPr>
          </w:p>
        </w:tc>
        <w:tc>
          <w:tcPr>
            <w:tcW w:w="1103" w:type="dxa"/>
          </w:tcPr>
          <w:p w14:paraId="74658A65" w14:textId="77777777" w:rsidR="00393D6D" w:rsidRPr="00575B7B" w:rsidRDefault="00393D6D" w:rsidP="004F3383">
            <w:pPr>
              <w:rPr>
                <w:sz w:val="20"/>
              </w:rPr>
            </w:pPr>
          </w:p>
        </w:tc>
        <w:tc>
          <w:tcPr>
            <w:tcW w:w="964" w:type="dxa"/>
          </w:tcPr>
          <w:p w14:paraId="767B4D82" w14:textId="77777777" w:rsidR="00393D6D" w:rsidRPr="00575B7B" w:rsidRDefault="00393D6D" w:rsidP="004F3383">
            <w:pPr>
              <w:rPr>
                <w:sz w:val="20"/>
              </w:rPr>
            </w:pPr>
          </w:p>
        </w:tc>
      </w:tr>
      <w:tr w:rsidR="00393D6D" w:rsidRPr="00575B7B" w14:paraId="117D6015" w14:textId="77777777" w:rsidTr="004F3383">
        <w:tc>
          <w:tcPr>
            <w:tcW w:w="7175" w:type="dxa"/>
          </w:tcPr>
          <w:p w14:paraId="47FD06EB" w14:textId="77777777" w:rsidR="00393D6D" w:rsidRPr="00575B7B" w:rsidRDefault="00393D6D" w:rsidP="004F3383">
            <w:pPr>
              <w:jc w:val="both"/>
              <w:rPr>
                <w:sz w:val="20"/>
              </w:rPr>
            </w:pPr>
            <w:r w:rsidRPr="00575B7B">
              <w:rPr>
                <w:sz w:val="20"/>
              </w:rPr>
              <w:t xml:space="preserve">By becoming a member, the organisation understands it </w:t>
            </w:r>
            <w:r w:rsidRPr="00575B7B">
              <w:rPr>
                <w:sz w:val="20"/>
                <w:u w:val="single"/>
              </w:rPr>
              <w:t>does not</w:t>
            </w:r>
            <w:r w:rsidRPr="00575B7B">
              <w:rPr>
                <w:sz w:val="20"/>
              </w:rPr>
              <w:t xml:space="preserve"> have decision-making power, which remains bound to the Steering group of the network, with guidance from SUN Civil Society Alliances in SUN countries</w:t>
            </w:r>
          </w:p>
        </w:tc>
        <w:tc>
          <w:tcPr>
            <w:tcW w:w="1103" w:type="dxa"/>
          </w:tcPr>
          <w:p w14:paraId="50FF371E" w14:textId="77777777" w:rsidR="00393D6D" w:rsidRPr="00575B7B" w:rsidRDefault="00393D6D" w:rsidP="004F3383">
            <w:pPr>
              <w:rPr>
                <w:sz w:val="20"/>
              </w:rPr>
            </w:pPr>
          </w:p>
        </w:tc>
        <w:tc>
          <w:tcPr>
            <w:tcW w:w="964" w:type="dxa"/>
          </w:tcPr>
          <w:p w14:paraId="69F25A41" w14:textId="77777777" w:rsidR="00393D6D" w:rsidRPr="00575B7B" w:rsidRDefault="00393D6D" w:rsidP="004F3383">
            <w:pPr>
              <w:rPr>
                <w:sz w:val="20"/>
              </w:rPr>
            </w:pPr>
          </w:p>
        </w:tc>
      </w:tr>
    </w:tbl>
    <w:p w14:paraId="11DBD1C2" w14:textId="77777777" w:rsidR="00393D6D" w:rsidRDefault="00393D6D" w:rsidP="00393D6D"/>
    <w:p w14:paraId="390AC7EF" w14:textId="77777777" w:rsidR="00393D6D" w:rsidRDefault="00393D6D" w:rsidP="00393D6D">
      <w:pPr>
        <w:jc w:val="both"/>
        <w:rPr>
          <w:b/>
          <w:bCs/>
          <w:lang w:eastAsia="en-GB"/>
        </w:rPr>
      </w:pPr>
      <w:r>
        <w:rPr>
          <w:b/>
          <w:bCs/>
          <w:lang w:eastAsia="en-GB"/>
        </w:rPr>
        <w:t>Date</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F52617">
        <w:rPr>
          <w:bCs/>
          <w:lang w:eastAsia="en-GB"/>
        </w:rPr>
        <w:t>___________________________________</w:t>
      </w:r>
    </w:p>
    <w:p w14:paraId="6DA4E819" w14:textId="77777777" w:rsidR="00393D6D" w:rsidRDefault="00393D6D" w:rsidP="00393D6D">
      <w:pPr>
        <w:jc w:val="both"/>
        <w:rPr>
          <w:bCs/>
          <w:lang w:eastAsia="en-GB"/>
        </w:rPr>
      </w:pPr>
      <w:r>
        <w:rPr>
          <w:b/>
          <w:bCs/>
          <w:lang w:eastAsia="en-GB"/>
        </w:rPr>
        <w:t>Organisation representative Name and Position</w:t>
      </w:r>
      <w:r>
        <w:rPr>
          <w:b/>
          <w:bCs/>
          <w:lang w:eastAsia="en-GB"/>
        </w:rPr>
        <w:tab/>
      </w:r>
      <w:r w:rsidRPr="00F52617">
        <w:rPr>
          <w:bCs/>
          <w:lang w:eastAsia="en-GB"/>
        </w:rPr>
        <w:t>___________________________________</w:t>
      </w:r>
    </w:p>
    <w:p w14:paraId="6A6903D6" w14:textId="77777777" w:rsidR="00393D6D" w:rsidRPr="00691939" w:rsidRDefault="00393D6D" w:rsidP="00393D6D">
      <w:pPr>
        <w:jc w:val="both"/>
        <w:rPr>
          <w:b/>
          <w:bCs/>
          <w:lang w:eastAsia="en-GB"/>
        </w:rPr>
      </w:pPr>
    </w:p>
    <w:p w14:paraId="59C51337" w14:textId="5D67D223" w:rsidR="00393D6D" w:rsidRDefault="00393D6D" w:rsidP="00393D6D">
      <w:pPr>
        <w:jc w:val="both"/>
        <w:rPr>
          <w:bCs/>
          <w:lang w:eastAsia="en-GB"/>
        </w:rPr>
      </w:pPr>
      <w:r>
        <w:rPr>
          <w:b/>
          <w:bCs/>
          <w:lang w:eastAsia="en-GB"/>
        </w:rPr>
        <w:t>Signature of organisation representative</w:t>
      </w:r>
      <w:r>
        <w:rPr>
          <w:b/>
          <w:bCs/>
          <w:lang w:eastAsia="en-GB"/>
        </w:rPr>
        <w:tab/>
      </w:r>
      <w:r>
        <w:rPr>
          <w:b/>
          <w:bCs/>
          <w:lang w:eastAsia="en-GB"/>
        </w:rPr>
        <w:tab/>
      </w:r>
      <w:r w:rsidRPr="00F52617">
        <w:rPr>
          <w:bCs/>
          <w:lang w:eastAsia="en-GB"/>
        </w:rPr>
        <w:t>___________________________________</w:t>
      </w:r>
    </w:p>
    <w:p w14:paraId="263D0780" w14:textId="77777777" w:rsidR="00235E7E" w:rsidRPr="001032CB" w:rsidRDefault="00235E7E" w:rsidP="00235E7E">
      <w:pPr>
        <w:rPr>
          <w:i/>
        </w:rPr>
      </w:pPr>
      <w:r w:rsidRPr="00F52617">
        <w:rPr>
          <w:i/>
        </w:rPr>
        <w:t>Please return completed, validated and signed form by email to</w:t>
      </w:r>
      <w:r>
        <w:rPr>
          <w:i/>
        </w:rPr>
        <w:t xml:space="preserve"> </w:t>
      </w:r>
      <w:hyperlink r:id="rId15" w:history="1">
        <w:r w:rsidRPr="001032CB">
          <w:rPr>
            <w:rStyle w:val="Hyperlink"/>
            <w:i/>
            <w:highlight w:val="yellow"/>
          </w:rPr>
          <w:t>khinyounhlwar.htun@savethechildren.org</w:t>
        </w:r>
      </w:hyperlink>
      <w:r w:rsidRPr="001032CB">
        <w:rPr>
          <w:i/>
          <w:highlight w:val="yellow"/>
        </w:rPr>
        <w:t xml:space="preserve"> </w:t>
      </w:r>
      <w:r w:rsidRPr="001032CB">
        <w:rPr>
          <w:rFonts w:ascii="Myanmar Text" w:hAnsi="Myanmar Text" w:cs="Myanmar Text"/>
          <w:i/>
          <w:highlight w:val="yellow"/>
          <w:lang w:val="en-US"/>
        </w:rPr>
        <w:t xml:space="preserve">and </w:t>
      </w:r>
      <w:r w:rsidRPr="001032CB">
        <w:rPr>
          <w:i/>
          <w:highlight w:val="yellow"/>
        </w:rPr>
        <w:t xml:space="preserve"> </w:t>
      </w:r>
      <w:hyperlink r:id="rId16" w:history="1">
        <w:r w:rsidRPr="00B25287">
          <w:rPr>
            <w:rStyle w:val="Hyperlink"/>
            <w:i/>
            <w:highlight w:val="yellow"/>
          </w:rPr>
          <w:t>soenyi.nyi@savethechildren.org</w:t>
        </w:r>
      </w:hyperlink>
      <w:r>
        <w:rPr>
          <w:i/>
          <w:color w:val="548DD4" w:themeColor="text2" w:themeTint="99"/>
        </w:rPr>
        <w:t xml:space="preserve"> </w:t>
      </w:r>
      <w:r w:rsidRPr="001032CB">
        <w:rPr>
          <w:i/>
        </w:rPr>
        <w:t xml:space="preserve">or </w:t>
      </w:r>
      <w:r>
        <w:rPr>
          <w:i/>
        </w:rPr>
        <w:br/>
      </w:r>
      <w:r w:rsidRPr="001032CB">
        <w:rPr>
          <w:i/>
        </w:rPr>
        <w:t>return signed hard copy to Secretariat of the SUN CSA Myanmar, Save the Children’s Office, 1st Floor, Salmon Business Centre, 224, U Wisara Road, Bahan Township</w:t>
      </w:r>
    </w:p>
    <w:p w14:paraId="499AF400" w14:textId="56A21E94" w:rsidR="00B54168" w:rsidRPr="00022D39" w:rsidRDefault="00B54168" w:rsidP="00C41F81">
      <w:pPr>
        <w:pStyle w:val="Heading2"/>
        <w:jc w:val="center"/>
        <w:rPr>
          <w:color w:val="984806" w:themeColor="accent6" w:themeShade="80"/>
        </w:rPr>
      </w:pPr>
      <w:r w:rsidRPr="00022D39">
        <w:rPr>
          <w:color w:val="984806" w:themeColor="accent6" w:themeShade="80"/>
        </w:rPr>
        <w:lastRenderedPageBreak/>
        <w:t>Annex 3: Organizational Programmatic Information</w:t>
      </w:r>
    </w:p>
    <w:p w14:paraId="1B3A7DF7" w14:textId="2FEEABA0" w:rsidR="00B54168" w:rsidRDefault="00B54168" w:rsidP="00393D6D">
      <w:r>
        <w:t>Name of Organization:</w:t>
      </w:r>
      <w:r w:rsidR="003F5A35">
        <w:t xml:space="preserve"> </w:t>
      </w:r>
      <w:r>
        <w:t>……………………………………..</w:t>
      </w:r>
    </w:p>
    <w:tbl>
      <w:tblPr>
        <w:tblStyle w:val="TableGrid"/>
        <w:tblW w:w="9681" w:type="dxa"/>
        <w:tblLook w:val="04A0" w:firstRow="1" w:lastRow="0" w:firstColumn="1" w:lastColumn="0" w:noHBand="0" w:noVBand="1"/>
      </w:tblPr>
      <w:tblGrid>
        <w:gridCol w:w="3227"/>
        <w:gridCol w:w="3227"/>
        <w:gridCol w:w="3227"/>
      </w:tblGrid>
      <w:tr w:rsidR="00B54168" w14:paraId="490EC741" w14:textId="77777777" w:rsidTr="00022D39">
        <w:trPr>
          <w:trHeight w:val="1165"/>
        </w:trPr>
        <w:tc>
          <w:tcPr>
            <w:tcW w:w="3227" w:type="dxa"/>
          </w:tcPr>
          <w:p w14:paraId="3AEEB9AF" w14:textId="627E19A8" w:rsidR="00B54168" w:rsidRPr="00022D39" w:rsidRDefault="00B54168" w:rsidP="00022D39">
            <w:pPr>
              <w:jc w:val="center"/>
              <w:rPr>
                <w:b/>
              </w:rPr>
            </w:pPr>
            <w:r w:rsidRPr="00022D39">
              <w:rPr>
                <w:b/>
              </w:rPr>
              <w:t>Type of Nutrition/ Food Security Intervention</w:t>
            </w:r>
          </w:p>
        </w:tc>
        <w:tc>
          <w:tcPr>
            <w:tcW w:w="3227" w:type="dxa"/>
          </w:tcPr>
          <w:p w14:paraId="73564F01" w14:textId="7B359B36" w:rsidR="00B54168" w:rsidRPr="00022D39" w:rsidRDefault="00B54168" w:rsidP="00022D39">
            <w:pPr>
              <w:jc w:val="center"/>
              <w:rPr>
                <w:b/>
              </w:rPr>
            </w:pPr>
            <w:r w:rsidRPr="00022D39">
              <w:rPr>
                <w:b/>
              </w:rPr>
              <w:t>Geographical Coverage</w:t>
            </w:r>
            <w:r>
              <w:rPr>
                <w:b/>
              </w:rPr>
              <w:t xml:space="preserve"> (State/ Region &amp; Township)</w:t>
            </w:r>
          </w:p>
        </w:tc>
        <w:tc>
          <w:tcPr>
            <w:tcW w:w="3227" w:type="dxa"/>
          </w:tcPr>
          <w:p w14:paraId="195410A2" w14:textId="3A7E2FE1" w:rsidR="00B54168" w:rsidRPr="00022D39" w:rsidRDefault="00B54168" w:rsidP="00022D39">
            <w:pPr>
              <w:rPr>
                <w:b/>
              </w:rPr>
            </w:pPr>
            <w:r>
              <w:rPr>
                <w:b/>
              </w:rPr>
              <w:t>Time Frame</w:t>
            </w:r>
          </w:p>
        </w:tc>
      </w:tr>
      <w:tr w:rsidR="00B54168" w14:paraId="1D5A3DC2" w14:textId="77777777" w:rsidTr="00022D39">
        <w:trPr>
          <w:trHeight w:val="1581"/>
        </w:trPr>
        <w:tc>
          <w:tcPr>
            <w:tcW w:w="3227" w:type="dxa"/>
          </w:tcPr>
          <w:p w14:paraId="56FEEF7D" w14:textId="79A207F9" w:rsidR="00B54168" w:rsidRDefault="00B54168" w:rsidP="004C5048"/>
        </w:tc>
        <w:tc>
          <w:tcPr>
            <w:tcW w:w="3227" w:type="dxa"/>
          </w:tcPr>
          <w:p w14:paraId="0D367750" w14:textId="3CF1D128" w:rsidR="003F5A35" w:rsidRDefault="003F5A35" w:rsidP="004C5048"/>
        </w:tc>
        <w:tc>
          <w:tcPr>
            <w:tcW w:w="3227" w:type="dxa"/>
          </w:tcPr>
          <w:p w14:paraId="7D8CCB25" w14:textId="5818CC99" w:rsidR="00B54168" w:rsidRDefault="00B54168" w:rsidP="00393D6D"/>
        </w:tc>
      </w:tr>
      <w:tr w:rsidR="00B54168" w14:paraId="5BD61F38" w14:textId="77777777" w:rsidTr="00022D39">
        <w:trPr>
          <w:trHeight w:val="381"/>
        </w:trPr>
        <w:tc>
          <w:tcPr>
            <w:tcW w:w="3227" w:type="dxa"/>
          </w:tcPr>
          <w:p w14:paraId="2A0003EF" w14:textId="383268ED" w:rsidR="000D29E8" w:rsidRDefault="000D29E8" w:rsidP="004C5048"/>
        </w:tc>
        <w:tc>
          <w:tcPr>
            <w:tcW w:w="3227" w:type="dxa"/>
          </w:tcPr>
          <w:p w14:paraId="5DA3B41A" w14:textId="4A6DEE36" w:rsidR="00B54168" w:rsidRDefault="00B54168" w:rsidP="004C5048"/>
        </w:tc>
        <w:tc>
          <w:tcPr>
            <w:tcW w:w="3227" w:type="dxa"/>
          </w:tcPr>
          <w:p w14:paraId="196F3F25" w14:textId="77777777" w:rsidR="00B54168" w:rsidRDefault="00B54168" w:rsidP="00393D6D"/>
        </w:tc>
      </w:tr>
      <w:tr w:rsidR="00B54168" w14:paraId="2DDA8702" w14:textId="77777777" w:rsidTr="00022D39">
        <w:trPr>
          <w:trHeight w:val="381"/>
        </w:trPr>
        <w:tc>
          <w:tcPr>
            <w:tcW w:w="3227" w:type="dxa"/>
          </w:tcPr>
          <w:p w14:paraId="40788AB3" w14:textId="3186B51E" w:rsidR="00B54168" w:rsidRDefault="00B54168" w:rsidP="00393D6D"/>
        </w:tc>
        <w:tc>
          <w:tcPr>
            <w:tcW w:w="3227" w:type="dxa"/>
          </w:tcPr>
          <w:p w14:paraId="6B6DC952" w14:textId="77777777" w:rsidR="00B54168" w:rsidRDefault="00B54168" w:rsidP="00393D6D"/>
        </w:tc>
        <w:tc>
          <w:tcPr>
            <w:tcW w:w="3227" w:type="dxa"/>
          </w:tcPr>
          <w:p w14:paraId="0E0D4346" w14:textId="77777777" w:rsidR="00B54168" w:rsidRDefault="00B54168" w:rsidP="00393D6D"/>
        </w:tc>
      </w:tr>
      <w:tr w:rsidR="00B54168" w14:paraId="2F5F03E9" w14:textId="77777777" w:rsidTr="00022D39">
        <w:trPr>
          <w:trHeight w:val="381"/>
        </w:trPr>
        <w:tc>
          <w:tcPr>
            <w:tcW w:w="3227" w:type="dxa"/>
          </w:tcPr>
          <w:p w14:paraId="337A2282" w14:textId="77777777" w:rsidR="00B54168" w:rsidRDefault="00B54168" w:rsidP="00393D6D"/>
        </w:tc>
        <w:tc>
          <w:tcPr>
            <w:tcW w:w="3227" w:type="dxa"/>
          </w:tcPr>
          <w:p w14:paraId="6F8A9357" w14:textId="77777777" w:rsidR="00B54168" w:rsidRDefault="00B54168" w:rsidP="00393D6D"/>
        </w:tc>
        <w:tc>
          <w:tcPr>
            <w:tcW w:w="3227" w:type="dxa"/>
          </w:tcPr>
          <w:p w14:paraId="5DE182AD" w14:textId="77777777" w:rsidR="00B54168" w:rsidRDefault="00B54168" w:rsidP="00393D6D"/>
        </w:tc>
      </w:tr>
      <w:tr w:rsidR="00B54168" w14:paraId="4D9E14EB" w14:textId="77777777" w:rsidTr="00022D39">
        <w:trPr>
          <w:trHeight w:val="399"/>
        </w:trPr>
        <w:tc>
          <w:tcPr>
            <w:tcW w:w="3227" w:type="dxa"/>
          </w:tcPr>
          <w:p w14:paraId="6B25CC0C" w14:textId="77777777" w:rsidR="00B54168" w:rsidRDefault="00B54168" w:rsidP="00393D6D"/>
        </w:tc>
        <w:tc>
          <w:tcPr>
            <w:tcW w:w="3227" w:type="dxa"/>
          </w:tcPr>
          <w:p w14:paraId="2411D05D" w14:textId="77777777" w:rsidR="00B54168" w:rsidRDefault="00B54168" w:rsidP="00393D6D"/>
        </w:tc>
        <w:tc>
          <w:tcPr>
            <w:tcW w:w="3227" w:type="dxa"/>
          </w:tcPr>
          <w:p w14:paraId="112EDB41" w14:textId="77777777" w:rsidR="00B54168" w:rsidRDefault="00B54168" w:rsidP="00393D6D"/>
        </w:tc>
      </w:tr>
    </w:tbl>
    <w:p w14:paraId="4C62862F" w14:textId="77777777" w:rsidR="00B54168" w:rsidRDefault="00B54168" w:rsidP="00393D6D"/>
    <w:p w14:paraId="02D30122" w14:textId="6FF0D318" w:rsidR="000E329D" w:rsidRDefault="008D7F90" w:rsidP="00F3036E">
      <w:pPr>
        <w:jc w:val="both"/>
      </w:pPr>
      <w:r w:rsidRPr="00022D39">
        <w:rPr>
          <w:b/>
        </w:rPr>
        <w:t>Note:</w:t>
      </w:r>
      <w:r>
        <w:t xml:space="preserve"> We encourage member organizations to provide requested information as comprehensive as possible as it will help the Secretariat and the Steering Committee to facilitate effective collaboration and coordination within the CSA at different levels: township, state/ region and national. </w:t>
      </w:r>
    </w:p>
    <w:p w14:paraId="04DF3DAD" w14:textId="1075D6BA" w:rsidR="003F5A35" w:rsidRDefault="003F5A35" w:rsidP="00F3036E">
      <w:pPr>
        <w:jc w:val="both"/>
      </w:pPr>
    </w:p>
    <w:p w14:paraId="050251BC" w14:textId="77777777" w:rsidR="003F5A35" w:rsidRDefault="003F5A35" w:rsidP="003F5A35">
      <w:pPr>
        <w:jc w:val="both"/>
        <w:rPr>
          <w:b/>
          <w:bCs/>
          <w:lang w:eastAsia="en-GB"/>
        </w:rPr>
      </w:pPr>
      <w:r>
        <w:rPr>
          <w:b/>
          <w:bCs/>
          <w:lang w:eastAsia="en-GB"/>
        </w:rPr>
        <w:t>Date</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F52617">
        <w:rPr>
          <w:bCs/>
          <w:lang w:eastAsia="en-GB"/>
        </w:rPr>
        <w:t>___________________________________</w:t>
      </w:r>
    </w:p>
    <w:p w14:paraId="45064D13" w14:textId="77777777" w:rsidR="003F5A35" w:rsidRDefault="003F5A35" w:rsidP="003F5A35">
      <w:pPr>
        <w:jc w:val="both"/>
        <w:rPr>
          <w:bCs/>
          <w:lang w:eastAsia="en-GB"/>
        </w:rPr>
      </w:pPr>
      <w:r>
        <w:rPr>
          <w:b/>
          <w:bCs/>
          <w:lang w:eastAsia="en-GB"/>
        </w:rPr>
        <w:t>Organisation representative Name and Position</w:t>
      </w:r>
      <w:r>
        <w:rPr>
          <w:b/>
          <w:bCs/>
          <w:lang w:eastAsia="en-GB"/>
        </w:rPr>
        <w:tab/>
      </w:r>
      <w:r w:rsidRPr="00F52617">
        <w:rPr>
          <w:bCs/>
          <w:lang w:eastAsia="en-GB"/>
        </w:rPr>
        <w:t>___________________________________</w:t>
      </w:r>
    </w:p>
    <w:p w14:paraId="1DC79916" w14:textId="77777777" w:rsidR="003F5A35" w:rsidRPr="00691939" w:rsidRDefault="003F5A35" w:rsidP="003F5A35">
      <w:pPr>
        <w:jc w:val="both"/>
        <w:rPr>
          <w:b/>
          <w:bCs/>
          <w:lang w:eastAsia="en-GB"/>
        </w:rPr>
      </w:pPr>
    </w:p>
    <w:p w14:paraId="0D48A9E7" w14:textId="77777777" w:rsidR="003F5A35" w:rsidRPr="00F52617" w:rsidRDefault="003F5A35" w:rsidP="003F5A35">
      <w:pPr>
        <w:jc w:val="both"/>
        <w:rPr>
          <w:bCs/>
          <w:lang w:eastAsia="en-GB"/>
        </w:rPr>
      </w:pPr>
      <w:r>
        <w:rPr>
          <w:b/>
          <w:bCs/>
          <w:lang w:eastAsia="en-GB"/>
        </w:rPr>
        <w:t>Signature of organisation representative</w:t>
      </w:r>
      <w:r>
        <w:rPr>
          <w:b/>
          <w:bCs/>
          <w:lang w:eastAsia="en-GB"/>
        </w:rPr>
        <w:tab/>
      </w:r>
      <w:r>
        <w:rPr>
          <w:b/>
          <w:bCs/>
          <w:lang w:eastAsia="en-GB"/>
        </w:rPr>
        <w:tab/>
      </w:r>
      <w:r w:rsidRPr="00F52617">
        <w:rPr>
          <w:bCs/>
          <w:lang w:eastAsia="en-GB"/>
        </w:rPr>
        <w:t>___________________________________</w:t>
      </w:r>
    </w:p>
    <w:p w14:paraId="51DA426A" w14:textId="77777777" w:rsidR="00235E7E" w:rsidRDefault="00235E7E" w:rsidP="00235E7E">
      <w:pPr>
        <w:rPr>
          <w:i/>
        </w:rPr>
      </w:pPr>
    </w:p>
    <w:p w14:paraId="5E6A7BEA" w14:textId="77777777" w:rsidR="00235E7E" w:rsidRDefault="00235E7E" w:rsidP="00235E7E">
      <w:pPr>
        <w:rPr>
          <w:i/>
        </w:rPr>
      </w:pPr>
    </w:p>
    <w:p w14:paraId="66EAC13B" w14:textId="528F4F82" w:rsidR="00235E7E" w:rsidRPr="001032CB" w:rsidRDefault="00235E7E" w:rsidP="00235E7E">
      <w:pPr>
        <w:rPr>
          <w:i/>
        </w:rPr>
      </w:pPr>
      <w:r w:rsidRPr="00F52617">
        <w:rPr>
          <w:i/>
        </w:rPr>
        <w:t>Please return completed, validated and signed form by email to</w:t>
      </w:r>
      <w:r>
        <w:rPr>
          <w:i/>
        </w:rPr>
        <w:t xml:space="preserve"> </w:t>
      </w:r>
      <w:hyperlink r:id="rId17" w:history="1">
        <w:r w:rsidR="004C5048" w:rsidRPr="004C5048">
          <w:rPr>
            <w:rStyle w:val="Hyperlink"/>
            <w:i/>
            <w:highlight w:val="yellow"/>
          </w:rPr>
          <w:t>cherry.win@savethechildren.org</w:t>
        </w:r>
      </w:hyperlink>
      <w:r w:rsidR="004C5048" w:rsidRPr="004C5048">
        <w:rPr>
          <w:i/>
          <w:highlight w:val="yellow"/>
        </w:rPr>
        <w:t xml:space="preserve">, </w:t>
      </w:r>
      <w:hyperlink r:id="rId18" w:history="1">
        <w:r w:rsidRPr="004C5048">
          <w:rPr>
            <w:rStyle w:val="Hyperlink"/>
            <w:i/>
            <w:highlight w:val="yellow"/>
          </w:rPr>
          <w:t>khinyounhlwar.htun@savethechildren.org</w:t>
        </w:r>
      </w:hyperlink>
      <w:r w:rsidRPr="004C5048">
        <w:rPr>
          <w:i/>
          <w:highlight w:val="yellow"/>
        </w:rPr>
        <w:t xml:space="preserve"> </w:t>
      </w:r>
      <w:r w:rsidR="00346D3D" w:rsidRPr="004C5048">
        <w:rPr>
          <w:rFonts w:ascii="Myanmar Text" w:hAnsi="Myanmar Text" w:cs="Myanmar Text"/>
          <w:i/>
          <w:highlight w:val="yellow"/>
          <w:lang w:val="en-US"/>
        </w:rPr>
        <w:t xml:space="preserve">and </w:t>
      </w:r>
      <w:hyperlink r:id="rId19" w:history="1">
        <w:r w:rsidRPr="004C5048">
          <w:rPr>
            <w:rStyle w:val="Hyperlink"/>
            <w:i/>
            <w:highlight w:val="yellow"/>
          </w:rPr>
          <w:t>soenyi.nyi@savethechildren.org</w:t>
        </w:r>
      </w:hyperlink>
      <w:r w:rsidRPr="004C5048">
        <w:rPr>
          <w:i/>
          <w:color w:val="548DD4" w:themeColor="text2" w:themeTint="99"/>
          <w:highlight w:val="yellow"/>
        </w:rPr>
        <w:t xml:space="preserve"> </w:t>
      </w:r>
      <w:r w:rsidRPr="004C5048">
        <w:rPr>
          <w:i/>
          <w:highlight w:val="yellow"/>
        </w:rPr>
        <w:t>or</w:t>
      </w:r>
      <w:bookmarkStart w:id="4" w:name="_GoBack"/>
      <w:bookmarkEnd w:id="4"/>
      <w:r w:rsidRPr="001032CB">
        <w:rPr>
          <w:i/>
        </w:rPr>
        <w:t xml:space="preserve"> </w:t>
      </w:r>
      <w:r>
        <w:rPr>
          <w:i/>
        </w:rPr>
        <w:br/>
      </w:r>
      <w:r w:rsidRPr="001032CB">
        <w:rPr>
          <w:i/>
        </w:rPr>
        <w:t>return signed hard copy to Secretariat of the SUN CSA Myanmar, Save the Children’s Office, 1st Floor, Salmon Business Centre, 224, U Wisara Road, Bahan Township</w:t>
      </w:r>
    </w:p>
    <w:p w14:paraId="13BB5459" w14:textId="77777777" w:rsidR="003F5A35" w:rsidRDefault="003F5A35" w:rsidP="00F3036E">
      <w:pPr>
        <w:jc w:val="both"/>
      </w:pPr>
    </w:p>
    <w:sectPr w:rsidR="003F5A35" w:rsidSect="00953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50D8" w14:textId="77777777" w:rsidR="00AB7B4F" w:rsidRDefault="00AB7B4F" w:rsidP="00A1774B">
      <w:pPr>
        <w:spacing w:after="0" w:line="240" w:lineRule="auto"/>
      </w:pPr>
      <w:r>
        <w:separator/>
      </w:r>
    </w:p>
  </w:endnote>
  <w:endnote w:type="continuationSeparator" w:id="0">
    <w:p w14:paraId="685FD042" w14:textId="77777777" w:rsidR="00AB7B4F" w:rsidRDefault="00AB7B4F" w:rsidP="00A1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altName w:val="Athelas Italic"/>
    <w:panose1 w:val="020B0502040204020203"/>
    <w:charset w:val="00"/>
    <w:family w:val="swiss"/>
    <w:pitch w:val="variable"/>
    <w:sig w:usb0="80000003" w:usb1="00000000" w:usb2="000004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9D94" w14:textId="77777777" w:rsidR="00AB7B4F" w:rsidRDefault="00AB7B4F" w:rsidP="00A1774B">
      <w:pPr>
        <w:spacing w:after="0" w:line="240" w:lineRule="auto"/>
      </w:pPr>
      <w:r>
        <w:separator/>
      </w:r>
    </w:p>
  </w:footnote>
  <w:footnote w:type="continuationSeparator" w:id="0">
    <w:p w14:paraId="48CAECA6" w14:textId="77777777" w:rsidR="00AB7B4F" w:rsidRDefault="00AB7B4F" w:rsidP="00A1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701"/>
    <w:multiLevelType w:val="hybridMultilevel"/>
    <w:tmpl w:val="1B48228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AE4707"/>
    <w:multiLevelType w:val="hybridMultilevel"/>
    <w:tmpl w:val="CB26F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05B1"/>
    <w:multiLevelType w:val="hybridMultilevel"/>
    <w:tmpl w:val="97BC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015DF"/>
    <w:multiLevelType w:val="hybridMultilevel"/>
    <w:tmpl w:val="97BC7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2690B"/>
    <w:multiLevelType w:val="hybridMultilevel"/>
    <w:tmpl w:val="0E6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1D27"/>
    <w:multiLevelType w:val="hybridMultilevel"/>
    <w:tmpl w:val="15B0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62401"/>
    <w:multiLevelType w:val="multilevel"/>
    <w:tmpl w:val="AC920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02D7949"/>
    <w:multiLevelType w:val="hybridMultilevel"/>
    <w:tmpl w:val="809ED4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303AC"/>
    <w:multiLevelType w:val="hybridMultilevel"/>
    <w:tmpl w:val="51D60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4B"/>
    <w:rsid w:val="00022D39"/>
    <w:rsid w:val="0005467E"/>
    <w:rsid w:val="000A48BE"/>
    <w:rsid w:val="000B1E31"/>
    <w:rsid w:val="000D136B"/>
    <w:rsid w:val="000D29E8"/>
    <w:rsid w:val="000E2095"/>
    <w:rsid w:val="000E329D"/>
    <w:rsid w:val="00184DFC"/>
    <w:rsid w:val="00185234"/>
    <w:rsid w:val="00197AF1"/>
    <w:rsid w:val="001C6B12"/>
    <w:rsid w:val="00235E7E"/>
    <w:rsid w:val="0026522C"/>
    <w:rsid w:val="00275E87"/>
    <w:rsid w:val="002A2CA2"/>
    <w:rsid w:val="00332FF9"/>
    <w:rsid w:val="00346D3D"/>
    <w:rsid w:val="00373C4B"/>
    <w:rsid w:val="00393160"/>
    <w:rsid w:val="00393D6D"/>
    <w:rsid w:val="003B1E6F"/>
    <w:rsid w:val="003F5A35"/>
    <w:rsid w:val="004246EB"/>
    <w:rsid w:val="004826C7"/>
    <w:rsid w:val="004841A6"/>
    <w:rsid w:val="004C5048"/>
    <w:rsid w:val="004F3383"/>
    <w:rsid w:val="00511D4F"/>
    <w:rsid w:val="005155CB"/>
    <w:rsid w:val="005604F0"/>
    <w:rsid w:val="0056466D"/>
    <w:rsid w:val="005A27C3"/>
    <w:rsid w:val="005B1493"/>
    <w:rsid w:val="005B7DCA"/>
    <w:rsid w:val="005D3F2C"/>
    <w:rsid w:val="005D4E5D"/>
    <w:rsid w:val="005F10CB"/>
    <w:rsid w:val="00600436"/>
    <w:rsid w:val="006027A0"/>
    <w:rsid w:val="006053BF"/>
    <w:rsid w:val="00621FEA"/>
    <w:rsid w:val="006248C8"/>
    <w:rsid w:val="00691939"/>
    <w:rsid w:val="006B7601"/>
    <w:rsid w:val="006B7A15"/>
    <w:rsid w:val="006E0BE9"/>
    <w:rsid w:val="00703C95"/>
    <w:rsid w:val="007135A5"/>
    <w:rsid w:val="00733108"/>
    <w:rsid w:val="00734403"/>
    <w:rsid w:val="00741E94"/>
    <w:rsid w:val="00747A7B"/>
    <w:rsid w:val="00790136"/>
    <w:rsid w:val="007E17EE"/>
    <w:rsid w:val="00860B40"/>
    <w:rsid w:val="008733C8"/>
    <w:rsid w:val="008768AF"/>
    <w:rsid w:val="008A1E1D"/>
    <w:rsid w:val="008B0D05"/>
    <w:rsid w:val="008D1119"/>
    <w:rsid w:val="008D2C3F"/>
    <w:rsid w:val="008D7F90"/>
    <w:rsid w:val="008F5505"/>
    <w:rsid w:val="0094009B"/>
    <w:rsid w:val="00953D75"/>
    <w:rsid w:val="00981E18"/>
    <w:rsid w:val="00A1774B"/>
    <w:rsid w:val="00A24A12"/>
    <w:rsid w:val="00A30C59"/>
    <w:rsid w:val="00A64E79"/>
    <w:rsid w:val="00A82527"/>
    <w:rsid w:val="00AB3DFE"/>
    <w:rsid w:val="00AB7B4F"/>
    <w:rsid w:val="00AD535A"/>
    <w:rsid w:val="00AF2101"/>
    <w:rsid w:val="00B12204"/>
    <w:rsid w:val="00B14775"/>
    <w:rsid w:val="00B17FFB"/>
    <w:rsid w:val="00B25287"/>
    <w:rsid w:val="00B3121E"/>
    <w:rsid w:val="00B5026C"/>
    <w:rsid w:val="00B54168"/>
    <w:rsid w:val="00BC2F7D"/>
    <w:rsid w:val="00C41F81"/>
    <w:rsid w:val="00C50065"/>
    <w:rsid w:val="00CF2E0E"/>
    <w:rsid w:val="00D177F6"/>
    <w:rsid w:val="00D17FCE"/>
    <w:rsid w:val="00D46B08"/>
    <w:rsid w:val="00D97AC9"/>
    <w:rsid w:val="00DD23D7"/>
    <w:rsid w:val="00DE765B"/>
    <w:rsid w:val="00E21BD7"/>
    <w:rsid w:val="00E54202"/>
    <w:rsid w:val="00E8044A"/>
    <w:rsid w:val="00E8303C"/>
    <w:rsid w:val="00EA73C8"/>
    <w:rsid w:val="00F3036E"/>
    <w:rsid w:val="00F52617"/>
    <w:rsid w:val="00FD5826"/>
    <w:rsid w:val="00FE1108"/>
    <w:rsid w:val="00FF0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8BE63"/>
  <w15:docId w15:val="{312D90E8-5183-44E3-B9EB-030731C4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774B"/>
    <w:pPr>
      <w:keepNext/>
      <w:keepLines/>
      <w:spacing w:before="240" w:after="120"/>
      <w:outlineLvl w:val="0"/>
    </w:pPr>
    <w:rPr>
      <w:rFonts w:eastAsia="Times New Roman" w:cstheme="majorBidi"/>
      <w:b/>
      <w:bCs/>
      <w:color w:val="984806" w:themeColor="accent6" w:themeShade="80"/>
      <w:sz w:val="28"/>
      <w:szCs w:val="28"/>
      <w:lang w:val="en-IE" w:eastAsia="fr-FR"/>
    </w:rPr>
  </w:style>
  <w:style w:type="paragraph" w:styleId="Heading2">
    <w:name w:val="heading 2"/>
    <w:basedOn w:val="Normal"/>
    <w:link w:val="Heading2Char"/>
    <w:uiPriority w:val="9"/>
    <w:qFormat/>
    <w:rsid w:val="00A1774B"/>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4B"/>
    <w:rPr>
      <w:rFonts w:eastAsia="Times New Roman" w:cstheme="majorBidi"/>
      <w:b/>
      <w:bCs/>
      <w:color w:val="984806" w:themeColor="accent6" w:themeShade="80"/>
      <w:sz w:val="28"/>
      <w:szCs w:val="28"/>
      <w:lang w:val="en-IE" w:eastAsia="fr-FR"/>
    </w:rPr>
  </w:style>
  <w:style w:type="character" w:customStyle="1" w:styleId="Heading2Char">
    <w:name w:val="Heading 2 Char"/>
    <w:basedOn w:val="DefaultParagraphFont"/>
    <w:link w:val="Heading2"/>
    <w:uiPriority w:val="9"/>
    <w:rsid w:val="00A1774B"/>
    <w:rPr>
      <w:rFonts w:eastAsia="Times New Roman" w:cs="Times New Roman"/>
      <w:b/>
      <w:bCs/>
      <w:i/>
      <w:color w:val="404040" w:themeColor="text1" w:themeTint="BF"/>
      <w:sz w:val="24"/>
      <w:szCs w:val="24"/>
      <w:lang w:eastAsia="fr-FR"/>
    </w:rPr>
  </w:style>
  <w:style w:type="character" w:styleId="Hyperlink">
    <w:name w:val="Hyperlink"/>
    <w:basedOn w:val="DefaultParagraphFont"/>
    <w:uiPriority w:val="99"/>
    <w:unhideWhenUsed/>
    <w:rsid w:val="00A1774B"/>
    <w:rPr>
      <w:color w:val="0000FF"/>
      <w:u w:val="single"/>
    </w:rPr>
  </w:style>
  <w:style w:type="paragraph" w:styleId="FootnoteText">
    <w:name w:val="footnote text"/>
    <w:basedOn w:val="Normal"/>
    <w:link w:val="FootnoteTextChar"/>
    <w:uiPriority w:val="99"/>
    <w:semiHidden/>
    <w:unhideWhenUsed/>
    <w:rsid w:val="00A1774B"/>
    <w:pPr>
      <w:spacing w:after="0" w:line="240" w:lineRule="auto"/>
      <w:jc w:val="both"/>
    </w:pPr>
    <w:rPr>
      <w:rFonts w:asciiTheme="majorHAnsi" w:eastAsia="Cambria" w:hAnsiTheme="majorHAnsi" w:cs="Times New Roman"/>
      <w:sz w:val="20"/>
      <w:szCs w:val="20"/>
    </w:rPr>
  </w:style>
  <w:style w:type="character" w:customStyle="1" w:styleId="FootnoteTextChar">
    <w:name w:val="Footnote Text Char"/>
    <w:basedOn w:val="DefaultParagraphFont"/>
    <w:link w:val="FootnoteText"/>
    <w:uiPriority w:val="99"/>
    <w:semiHidden/>
    <w:rsid w:val="00A1774B"/>
    <w:rPr>
      <w:rFonts w:asciiTheme="majorHAnsi" w:eastAsia="Cambria" w:hAnsiTheme="majorHAnsi" w:cs="Times New Roman"/>
      <w:sz w:val="20"/>
      <w:szCs w:val="20"/>
    </w:rPr>
  </w:style>
  <w:style w:type="character" w:styleId="FootnoteReference">
    <w:name w:val="footnote reference"/>
    <w:basedOn w:val="DefaultParagraphFont"/>
    <w:uiPriority w:val="99"/>
    <w:semiHidden/>
    <w:unhideWhenUsed/>
    <w:rsid w:val="00A1774B"/>
    <w:rPr>
      <w:vertAlign w:val="superscript"/>
    </w:rPr>
  </w:style>
  <w:style w:type="paragraph" w:styleId="ListParagraph">
    <w:name w:val="List Paragraph"/>
    <w:basedOn w:val="Normal"/>
    <w:uiPriority w:val="34"/>
    <w:qFormat/>
    <w:rsid w:val="00E54202"/>
    <w:pPr>
      <w:ind w:left="720"/>
      <w:contextualSpacing/>
    </w:pPr>
  </w:style>
  <w:style w:type="character" w:styleId="CommentReference">
    <w:name w:val="annotation reference"/>
    <w:basedOn w:val="DefaultParagraphFont"/>
    <w:uiPriority w:val="99"/>
    <w:semiHidden/>
    <w:unhideWhenUsed/>
    <w:rsid w:val="00734403"/>
    <w:rPr>
      <w:rFonts w:cs="Times New Roman"/>
      <w:sz w:val="16"/>
      <w:szCs w:val="16"/>
    </w:rPr>
  </w:style>
  <w:style w:type="paragraph" w:styleId="CommentText">
    <w:name w:val="annotation text"/>
    <w:basedOn w:val="Normal"/>
    <w:link w:val="CommentTextChar"/>
    <w:uiPriority w:val="99"/>
    <w:semiHidden/>
    <w:unhideWhenUsed/>
    <w:rsid w:val="00734403"/>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3440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3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03"/>
    <w:rPr>
      <w:rFonts w:ascii="Tahoma" w:hAnsi="Tahoma" w:cs="Tahoma"/>
      <w:sz w:val="16"/>
      <w:szCs w:val="16"/>
    </w:rPr>
  </w:style>
  <w:style w:type="paragraph" w:customStyle="1" w:styleId="Default">
    <w:name w:val="Default"/>
    <w:rsid w:val="00393D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1E1D"/>
    <w:rPr>
      <w:color w:val="800080" w:themeColor="followedHyperlink"/>
      <w:u w:val="single"/>
    </w:rPr>
  </w:style>
  <w:style w:type="paragraph" w:styleId="Caption">
    <w:name w:val="caption"/>
    <w:basedOn w:val="Normal"/>
    <w:next w:val="Normal"/>
    <w:uiPriority w:val="35"/>
    <w:semiHidden/>
    <w:unhideWhenUsed/>
    <w:qFormat/>
    <w:rsid w:val="008A1E1D"/>
    <w:pPr>
      <w:spacing w:line="240" w:lineRule="auto"/>
    </w:pPr>
    <w:rPr>
      <w:i/>
      <w:iCs/>
      <w:color w:val="1F497D" w:themeColor="text2"/>
      <w:sz w:val="18"/>
      <w:szCs w:val="18"/>
    </w:rPr>
  </w:style>
  <w:style w:type="paragraph" w:styleId="Header">
    <w:name w:val="header"/>
    <w:basedOn w:val="Normal"/>
    <w:link w:val="HeaderChar"/>
    <w:uiPriority w:val="99"/>
    <w:unhideWhenUsed/>
    <w:rsid w:val="0023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7E"/>
  </w:style>
  <w:style w:type="paragraph" w:styleId="Footer">
    <w:name w:val="footer"/>
    <w:basedOn w:val="Normal"/>
    <w:link w:val="FooterChar"/>
    <w:uiPriority w:val="99"/>
    <w:unhideWhenUsed/>
    <w:rsid w:val="0023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5204">
      <w:bodyDiv w:val="1"/>
      <w:marLeft w:val="0"/>
      <w:marRight w:val="0"/>
      <w:marTop w:val="0"/>
      <w:marBottom w:val="0"/>
      <w:divBdr>
        <w:top w:val="none" w:sz="0" w:space="0" w:color="auto"/>
        <w:left w:val="none" w:sz="0" w:space="0" w:color="auto"/>
        <w:bottom w:val="none" w:sz="0" w:space="0" w:color="auto"/>
        <w:right w:val="none" w:sz="0" w:space="0" w:color="auto"/>
      </w:divBdr>
      <w:divsChild>
        <w:div w:id="1566336698">
          <w:marLeft w:val="0"/>
          <w:marRight w:val="0"/>
          <w:marTop w:val="0"/>
          <w:marBottom w:val="0"/>
          <w:divBdr>
            <w:top w:val="none" w:sz="0" w:space="0" w:color="auto"/>
            <w:left w:val="none" w:sz="0" w:space="0" w:color="auto"/>
            <w:bottom w:val="none" w:sz="0" w:space="0" w:color="auto"/>
            <w:right w:val="none" w:sz="0" w:space="0" w:color="auto"/>
          </w:divBdr>
          <w:divsChild>
            <w:div w:id="1490096130">
              <w:marLeft w:val="0"/>
              <w:marRight w:val="0"/>
              <w:marTop w:val="0"/>
              <w:marBottom w:val="0"/>
              <w:divBdr>
                <w:top w:val="none" w:sz="0" w:space="0" w:color="auto"/>
                <w:left w:val="none" w:sz="0" w:space="0" w:color="auto"/>
                <w:bottom w:val="none" w:sz="0" w:space="0" w:color="auto"/>
                <w:right w:val="none" w:sz="0" w:space="0" w:color="auto"/>
              </w:divBdr>
            </w:div>
            <w:div w:id="955403976">
              <w:marLeft w:val="0"/>
              <w:marRight w:val="0"/>
              <w:marTop w:val="0"/>
              <w:marBottom w:val="0"/>
              <w:divBdr>
                <w:top w:val="none" w:sz="0" w:space="0" w:color="auto"/>
                <w:left w:val="none" w:sz="0" w:space="0" w:color="auto"/>
                <w:bottom w:val="none" w:sz="0" w:space="0" w:color="auto"/>
                <w:right w:val="none" w:sz="0" w:space="0" w:color="auto"/>
              </w:divBdr>
            </w:div>
            <w:div w:id="1914195060">
              <w:marLeft w:val="0"/>
              <w:marRight w:val="0"/>
              <w:marTop w:val="0"/>
              <w:marBottom w:val="0"/>
              <w:divBdr>
                <w:top w:val="none" w:sz="0" w:space="0" w:color="auto"/>
                <w:left w:val="none" w:sz="0" w:space="0" w:color="auto"/>
                <w:bottom w:val="none" w:sz="0" w:space="0" w:color="auto"/>
                <w:right w:val="none" w:sz="0" w:space="0" w:color="auto"/>
              </w:divBdr>
            </w:div>
            <w:div w:id="616063613">
              <w:marLeft w:val="0"/>
              <w:marRight w:val="0"/>
              <w:marTop w:val="0"/>
              <w:marBottom w:val="0"/>
              <w:divBdr>
                <w:top w:val="none" w:sz="0" w:space="0" w:color="auto"/>
                <w:left w:val="none" w:sz="0" w:space="0" w:color="auto"/>
                <w:bottom w:val="none" w:sz="0" w:space="0" w:color="auto"/>
                <w:right w:val="none" w:sz="0" w:space="0" w:color="auto"/>
              </w:divBdr>
            </w:div>
            <w:div w:id="211843935">
              <w:marLeft w:val="0"/>
              <w:marRight w:val="0"/>
              <w:marTop w:val="0"/>
              <w:marBottom w:val="0"/>
              <w:divBdr>
                <w:top w:val="none" w:sz="0" w:space="0" w:color="auto"/>
                <w:left w:val="none" w:sz="0" w:space="0" w:color="auto"/>
                <w:bottom w:val="none" w:sz="0" w:space="0" w:color="auto"/>
                <w:right w:val="none" w:sz="0" w:space="0" w:color="auto"/>
              </w:divBdr>
            </w:div>
            <w:div w:id="417673303">
              <w:marLeft w:val="0"/>
              <w:marRight w:val="0"/>
              <w:marTop w:val="0"/>
              <w:marBottom w:val="0"/>
              <w:divBdr>
                <w:top w:val="none" w:sz="0" w:space="0" w:color="auto"/>
                <w:left w:val="none" w:sz="0" w:space="0" w:color="auto"/>
                <w:bottom w:val="none" w:sz="0" w:space="0" w:color="auto"/>
                <w:right w:val="none" w:sz="0" w:space="0" w:color="auto"/>
              </w:divBdr>
            </w:div>
            <w:div w:id="7366694">
              <w:marLeft w:val="0"/>
              <w:marRight w:val="0"/>
              <w:marTop w:val="0"/>
              <w:marBottom w:val="0"/>
              <w:divBdr>
                <w:top w:val="none" w:sz="0" w:space="0" w:color="auto"/>
                <w:left w:val="none" w:sz="0" w:space="0" w:color="auto"/>
                <w:bottom w:val="none" w:sz="0" w:space="0" w:color="auto"/>
                <w:right w:val="none" w:sz="0" w:space="0" w:color="auto"/>
              </w:divBdr>
            </w:div>
            <w:div w:id="859011666">
              <w:marLeft w:val="0"/>
              <w:marRight w:val="0"/>
              <w:marTop w:val="0"/>
              <w:marBottom w:val="0"/>
              <w:divBdr>
                <w:top w:val="none" w:sz="0" w:space="0" w:color="auto"/>
                <w:left w:val="none" w:sz="0" w:space="0" w:color="auto"/>
                <w:bottom w:val="none" w:sz="0" w:space="0" w:color="auto"/>
                <w:right w:val="none" w:sz="0" w:space="0" w:color="auto"/>
              </w:divBdr>
            </w:div>
            <w:div w:id="1031420080">
              <w:marLeft w:val="0"/>
              <w:marRight w:val="0"/>
              <w:marTop w:val="0"/>
              <w:marBottom w:val="0"/>
              <w:divBdr>
                <w:top w:val="none" w:sz="0" w:space="0" w:color="auto"/>
                <w:left w:val="none" w:sz="0" w:space="0" w:color="auto"/>
                <w:bottom w:val="none" w:sz="0" w:space="0" w:color="auto"/>
                <w:right w:val="none" w:sz="0" w:space="0" w:color="auto"/>
              </w:divBdr>
            </w:div>
            <w:div w:id="1169173110">
              <w:marLeft w:val="0"/>
              <w:marRight w:val="0"/>
              <w:marTop w:val="0"/>
              <w:marBottom w:val="0"/>
              <w:divBdr>
                <w:top w:val="none" w:sz="0" w:space="0" w:color="auto"/>
                <w:left w:val="none" w:sz="0" w:space="0" w:color="auto"/>
                <w:bottom w:val="none" w:sz="0" w:space="0" w:color="auto"/>
                <w:right w:val="none" w:sz="0" w:space="0" w:color="auto"/>
              </w:divBdr>
            </w:div>
            <w:div w:id="123348422">
              <w:marLeft w:val="0"/>
              <w:marRight w:val="0"/>
              <w:marTop w:val="0"/>
              <w:marBottom w:val="0"/>
              <w:divBdr>
                <w:top w:val="none" w:sz="0" w:space="0" w:color="auto"/>
                <w:left w:val="none" w:sz="0" w:space="0" w:color="auto"/>
                <w:bottom w:val="none" w:sz="0" w:space="0" w:color="auto"/>
                <w:right w:val="none" w:sz="0" w:space="0" w:color="auto"/>
              </w:divBdr>
            </w:div>
            <w:div w:id="643244798">
              <w:marLeft w:val="0"/>
              <w:marRight w:val="0"/>
              <w:marTop w:val="0"/>
              <w:marBottom w:val="0"/>
              <w:divBdr>
                <w:top w:val="none" w:sz="0" w:space="0" w:color="auto"/>
                <w:left w:val="none" w:sz="0" w:space="0" w:color="auto"/>
                <w:bottom w:val="none" w:sz="0" w:space="0" w:color="auto"/>
                <w:right w:val="none" w:sz="0" w:space="0" w:color="auto"/>
              </w:divBdr>
            </w:div>
            <w:div w:id="191067334">
              <w:marLeft w:val="0"/>
              <w:marRight w:val="0"/>
              <w:marTop w:val="0"/>
              <w:marBottom w:val="0"/>
              <w:divBdr>
                <w:top w:val="none" w:sz="0" w:space="0" w:color="auto"/>
                <w:left w:val="none" w:sz="0" w:space="0" w:color="auto"/>
                <w:bottom w:val="none" w:sz="0" w:space="0" w:color="auto"/>
                <w:right w:val="none" w:sz="0" w:space="0" w:color="auto"/>
              </w:divBdr>
            </w:div>
            <w:div w:id="2135247940">
              <w:marLeft w:val="0"/>
              <w:marRight w:val="0"/>
              <w:marTop w:val="0"/>
              <w:marBottom w:val="0"/>
              <w:divBdr>
                <w:top w:val="none" w:sz="0" w:space="0" w:color="auto"/>
                <w:left w:val="none" w:sz="0" w:space="0" w:color="auto"/>
                <w:bottom w:val="none" w:sz="0" w:space="0" w:color="auto"/>
                <w:right w:val="none" w:sz="0" w:space="0" w:color="auto"/>
              </w:divBdr>
            </w:div>
            <w:div w:id="1700474168">
              <w:marLeft w:val="0"/>
              <w:marRight w:val="0"/>
              <w:marTop w:val="0"/>
              <w:marBottom w:val="0"/>
              <w:divBdr>
                <w:top w:val="none" w:sz="0" w:space="0" w:color="auto"/>
                <w:left w:val="none" w:sz="0" w:space="0" w:color="auto"/>
                <w:bottom w:val="none" w:sz="0" w:space="0" w:color="auto"/>
                <w:right w:val="none" w:sz="0" w:space="0" w:color="auto"/>
              </w:divBdr>
            </w:div>
            <w:div w:id="1212494485">
              <w:marLeft w:val="0"/>
              <w:marRight w:val="0"/>
              <w:marTop w:val="0"/>
              <w:marBottom w:val="0"/>
              <w:divBdr>
                <w:top w:val="none" w:sz="0" w:space="0" w:color="auto"/>
                <w:left w:val="none" w:sz="0" w:space="0" w:color="auto"/>
                <w:bottom w:val="none" w:sz="0" w:space="0" w:color="auto"/>
                <w:right w:val="none" w:sz="0" w:space="0" w:color="auto"/>
              </w:divBdr>
            </w:div>
            <w:div w:id="532349460">
              <w:marLeft w:val="0"/>
              <w:marRight w:val="0"/>
              <w:marTop w:val="0"/>
              <w:marBottom w:val="0"/>
              <w:divBdr>
                <w:top w:val="none" w:sz="0" w:space="0" w:color="auto"/>
                <w:left w:val="none" w:sz="0" w:space="0" w:color="auto"/>
                <w:bottom w:val="none" w:sz="0" w:space="0" w:color="auto"/>
                <w:right w:val="none" w:sz="0" w:space="0" w:color="auto"/>
              </w:divBdr>
            </w:div>
            <w:div w:id="941453209">
              <w:marLeft w:val="0"/>
              <w:marRight w:val="0"/>
              <w:marTop w:val="0"/>
              <w:marBottom w:val="0"/>
              <w:divBdr>
                <w:top w:val="none" w:sz="0" w:space="0" w:color="auto"/>
                <w:left w:val="none" w:sz="0" w:space="0" w:color="auto"/>
                <w:bottom w:val="none" w:sz="0" w:space="0" w:color="auto"/>
                <w:right w:val="none" w:sz="0" w:space="0" w:color="auto"/>
              </w:divBdr>
            </w:div>
            <w:div w:id="1491553722">
              <w:marLeft w:val="0"/>
              <w:marRight w:val="0"/>
              <w:marTop w:val="0"/>
              <w:marBottom w:val="0"/>
              <w:divBdr>
                <w:top w:val="none" w:sz="0" w:space="0" w:color="auto"/>
                <w:left w:val="none" w:sz="0" w:space="0" w:color="auto"/>
                <w:bottom w:val="none" w:sz="0" w:space="0" w:color="auto"/>
                <w:right w:val="none" w:sz="0" w:space="0" w:color="auto"/>
              </w:divBdr>
            </w:div>
            <w:div w:id="59599617">
              <w:marLeft w:val="0"/>
              <w:marRight w:val="0"/>
              <w:marTop w:val="0"/>
              <w:marBottom w:val="0"/>
              <w:divBdr>
                <w:top w:val="none" w:sz="0" w:space="0" w:color="auto"/>
                <w:left w:val="none" w:sz="0" w:space="0" w:color="auto"/>
                <w:bottom w:val="none" w:sz="0" w:space="0" w:color="auto"/>
                <w:right w:val="none" w:sz="0" w:space="0" w:color="auto"/>
              </w:divBdr>
            </w:div>
            <w:div w:id="583295264">
              <w:marLeft w:val="0"/>
              <w:marRight w:val="0"/>
              <w:marTop w:val="0"/>
              <w:marBottom w:val="0"/>
              <w:divBdr>
                <w:top w:val="none" w:sz="0" w:space="0" w:color="auto"/>
                <w:left w:val="none" w:sz="0" w:space="0" w:color="auto"/>
                <w:bottom w:val="none" w:sz="0" w:space="0" w:color="auto"/>
                <w:right w:val="none" w:sz="0" w:space="0" w:color="auto"/>
              </w:divBdr>
            </w:div>
            <w:div w:id="508179151">
              <w:marLeft w:val="0"/>
              <w:marRight w:val="0"/>
              <w:marTop w:val="0"/>
              <w:marBottom w:val="0"/>
              <w:divBdr>
                <w:top w:val="none" w:sz="0" w:space="0" w:color="auto"/>
                <w:left w:val="none" w:sz="0" w:space="0" w:color="auto"/>
                <w:bottom w:val="none" w:sz="0" w:space="0" w:color="auto"/>
                <w:right w:val="none" w:sz="0" w:space="0" w:color="auto"/>
              </w:divBdr>
            </w:div>
            <w:div w:id="1359086395">
              <w:marLeft w:val="0"/>
              <w:marRight w:val="0"/>
              <w:marTop w:val="0"/>
              <w:marBottom w:val="0"/>
              <w:divBdr>
                <w:top w:val="none" w:sz="0" w:space="0" w:color="auto"/>
                <w:left w:val="none" w:sz="0" w:space="0" w:color="auto"/>
                <w:bottom w:val="none" w:sz="0" w:space="0" w:color="auto"/>
                <w:right w:val="none" w:sz="0" w:space="0" w:color="auto"/>
              </w:divBdr>
            </w:div>
            <w:div w:id="111484419">
              <w:marLeft w:val="0"/>
              <w:marRight w:val="0"/>
              <w:marTop w:val="0"/>
              <w:marBottom w:val="0"/>
              <w:divBdr>
                <w:top w:val="none" w:sz="0" w:space="0" w:color="auto"/>
                <w:left w:val="none" w:sz="0" w:space="0" w:color="auto"/>
                <w:bottom w:val="none" w:sz="0" w:space="0" w:color="auto"/>
                <w:right w:val="none" w:sz="0" w:space="0" w:color="auto"/>
              </w:divBdr>
            </w:div>
            <w:div w:id="1511411541">
              <w:marLeft w:val="0"/>
              <w:marRight w:val="0"/>
              <w:marTop w:val="0"/>
              <w:marBottom w:val="0"/>
              <w:divBdr>
                <w:top w:val="none" w:sz="0" w:space="0" w:color="auto"/>
                <w:left w:val="none" w:sz="0" w:space="0" w:color="auto"/>
                <w:bottom w:val="none" w:sz="0" w:space="0" w:color="auto"/>
                <w:right w:val="none" w:sz="0" w:space="0" w:color="auto"/>
              </w:divBdr>
            </w:div>
            <w:div w:id="2137599098">
              <w:marLeft w:val="0"/>
              <w:marRight w:val="0"/>
              <w:marTop w:val="0"/>
              <w:marBottom w:val="0"/>
              <w:divBdr>
                <w:top w:val="none" w:sz="0" w:space="0" w:color="auto"/>
                <w:left w:val="none" w:sz="0" w:space="0" w:color="auto"/>
                <w:bottom w:val="none" w:sz="0" w:space="0" w:color="auto"/>
                <w:right w:val="none" w:sz="0" w:space="0" w:color="auto"/>
              </w:divBdr>
            </w:div>
            <w:div w:id="1719624273">
              <w:marLeft w:val="0"/>
              <w:marRight w:val="0"/>
              <w:marTop w:val="0"/>
              <w:marBottom w:val="0"/>
              <w:divBdr>
                <w:top w:val="none" w:sz="0" w:space="0" w:color="auto"/>
                <w:left w:val="none" w:sz="0" w:space="0" w:color="auto"/>
                <w:bottom w:val="none" w:sz="0" w:space="0" w:color="auto"/>
                <w:right w:val="none" w:sz="0" w:space="0" w:color="auto"/>
              </w:divBdr>
            </w:div>
            <w:div w:id="1926456645">
              <w:marLeft w:val="0"/>
              <w:marRight w:val="0"/>
              <w:marTop w:val="0"/>
              <w:marBottom w:val="0"/>
              <w:divBdr>
                <w:top w:val="none" w:sz="0" w:space="0" w:color="auto"/>
                <w:left w:val="none" w:sz="0" w:space="0" w:color="auto"/>
                <w:bottom w:val="none" w:sz="0" w:space="0" w:color="auto"/>
                <w:right w:val="none" w:sz="0" w:space="0" w:color="auto"/>
              </w:divBdr>
            </w:div>
            <w:div w:id="637146911">
              <w:marLeft w:val="0"/>
              <w:marRight w:val="0"/>
              <w:marTop w:val="0"/>
              <w:marBottom w:val="0"/>
              <w:divBdr>
                <w:top w:val="none" w:sz="0" w:space="0" w:color="auto"/>
                <w:left w:val="none" w:sz="0" w:space="0" w:color="auto"/>
                <w:bottom w:val="none" w:sz="0" w:space="0" w:color="auto"/>
                <w:right w:val="none" w:sz="0" w:space="0" w:color="auto"/>
              </w:divBdr>
            </w:div>
            <w:div w:id="2137916453">
              <w:marLeft w:val="0"/>
              <w:marRight w:val="0"/>
              <w:marTop w:val="0"/>
              <w:marBottom w:val="0"/>
              <w:divBdr>
                <w:top w:val="none" w:sz="0" w:space="0" w:color="auto"/>
                <w:left w:val="none" w:sz="0" w:space="0" w:color="auto"/>
                <w:bottom w:val="none" w:sz="0" w:space="0" w:color="auto"/>
                <w:right w:val="none" w:sz="0" w:space="0" w:color="auto"/>
              </w:divBdr>
            </w:div>
            <w:div w:id="2065563895">
              <w:marLeft w:val="0"/>
              <w:marRight w:val="0"/>
              <w:marTop w:val="0"/>
              <w:marBottom w:val="0"/>
              <w:divBdr>
                <w:top w:val="none" w:sz="0" w:space="0" w:color="auto"/>
                <w:left w:val="none" w:sz="0" w:space="0" w:color="auto"/>
                <w:bottom w:val="none" w:sz="0" w:space="0" w:color="auto"/>
                <w:right w:val="none" w:sz="0" w:space="0" w:color="auto"/>
              </w:divBdr>
            </w:div>
            <w:div w:id="379399389">
              <w:marLeft w:val="0"/>
              <w:marRight w:val="0"/>
              <w:marTop w:val="0"/>
              <w:marBottom w:val="0"/>
              <w:divBdr>
                <w:top w:val="none" w:sz="0" w:space="0" w:color="auto"/>
                <w:left w:val="none" w:sz="0" w:space="0" w:color="auto"/>
                <w:bottom w:val="none" w:sz="0" w:space="0" w:color="auto"/>
                <w:right w:val="none" w:sz="0" w:space="0" w:color="auto"/>
              </w:divBdr>
            </w:div>
            <w:div w:id="955411525">
              <w:marLeft w:val="0"/>
              <w:marRight w:val="0"/>
              <w:marTop w:val="0"/>
              <w:marBottom w:val="0"/>
              <w:divBdr>
                <w:top w:val="none" w:sz="0" w:space="0" w:color="auto"/>
                <w:left w:val="none" w:sz="0" w:space="0" w:color="auto"/>
                <w:bottom w:val="none" w:sz="0" w:space="0" w:color="auto"/>
                <w:right w:val="none" w:sz="0" w:space="0" w:color="auto"/>
              </w:divBdr>
            </w:div>
            <w:div w:id="1068041323">
              <w:marLeft w:val="0"/>
              <w:marRight w:val="0"/>
              <w:marTop w:val="0"/>
              <w:marBottom w:val="0"/>
              <w:divBdr>
                <w:top w:val="none" w:sz="0" w:space="0" w:color="auto"/>
                <w:left w:val="none" w:sz="0" w:space="0" w:color="auto"/>
                <w:bottom w:val="none" w:sz="0" w:space="0" w:color="auto"/>
                <w:right w:val="none" w:sz="0" w:space="0" w:color="auto"/>
              </w:divBdr>
            </w:div>
            <w:div w:id="240216291">
              <w:marLeft w:val="0"/>
              <w:marRight w:val="0"/>
              <w:marTop w:val="0"/>
              <w:marBottom w:val="0"/>
              <w:divBdr>
                <w:top w:val="none" w:sz="0" w:space="0" w:color="auto"/>
                <w:left w:val="none" w:sz="0" w:space="0" w:color="auto"/>
                <w:bottom w:val="none" w:sz="0" w:space="0" w:color="auto"/>
                <w:right w:val="none" w:sz="0" w:space="0" w:color="auto"/>
              </w:divBdr>
            </w:div>
            <w:div w:id="2085487017">
              <w:marLeft w:val="0"/>
              <w:marRight w:val="0"/>
              <w:marTop w:val="0"/>
              <w:marBottom w:val="0"/>
              <w:divBdr>
                <w:top w:val="none" w:sz="0" w:space="0" w:color="auto"/>
                <w:left w:val="none" w:sz="0" w:space="0" w:color="auto"/>
                <w:bottom w:val="none" w:sz="0" w:space="0" w:color="auto"/>
                <w:right w:val="none" w:sz="0" w:space="0" w:color="auto"/>
              </w:divBdr>
            </w:div>
            <w:div w:id="840312187">
              <w:marLeft w:val="0"/>
              <w:marRight w:val="0"/>
              <w:marTop w:val="0"/>
              <w:marBottom w:val="0"/>
              <w:divBdr>
                <w:top w:val="none" w:sz="0" w:space="0" w:color="auto"/>
                <w:left w:val="none" w:sz="0" w:space="0" w:color="auto"/>
                <w:bottom w:val="none" w:sz="0" w:space="0" w:color="auto"/>
                <w:right w:val="none" w:sz="0" w:space="0" w:color="auto"/>
              </w:divBdr>
            </w:div>
            <w:div w:id="1965766874">
              <w:marLeft w:val="0"/>
              <w:marRight w:val="0"/>
              <w:marTop w:val="0"/>
              <w:marBottom w:val="0"/>
              <w:divBdr>
                <w:top w:val="none" w:sz="0" w:space="0" w:color="auto"/>
                <w:left w:val="none" w:sz="0" w:space="0" w:color="auto"/>
                <w:bottom w:val="none" w:sz="0" w:space="0" w:color="auto"/>
                <w:right w:val="none" w:sz="0" w:space="0" w:color="auto"/>
              </w:divBdr>
            </w:div>
            <w:div w:id="685055646">
              <w:marLeft w:val="0"/>
              <w:marRight w:val="0"/>
              <w:marTop w:val="0"/>
              <w:marBottom w:val="0"/>
              <w:divBdr>
                <w:top w:val="none" w:sz="0" w:space="0" w:color="auto"/>
                <w:left w:val="none" w:sz="0" w:space="0" w:color="auto"/>
                <w:bottom w:val="none" w:sz="0" w:space="0" w:color="auto"/>
                <w:right w:val="none" w:sz="0" w:space="0" w:color="auto"/>
              </w:divBdr>
            </w:div>
            <w:div w:id="899754055">
              <w:marLeft w:val="0"/>
              <w:marRight w:val="0"/>
              <w:marTop w:val="0"/>
              <w:marBottom w:val="0"/>
              <w:divBdr>
                <w:top w:val="none" w:sz="0" w:space="0" w:color="auto"/>
                <w:left w:val="none" w:sz="0" w:space="0" w:color="auto"/>
                <w:bottom w:val="none" w:sz="0" w:space="0" w:color="auto"/>
                <w:right w:val="none" w:sz="0" w:space="0" w:color="auto"/>
              </w:divBdr>
            </w:div>
            <w:div w:id="1037704252">
              <w:marLeft w:val="0"/>
              <w:marRight w:val="0"/>
              <w:marTop w:val="0"/>
              <w:marBottom w:val="0"/>
              <w:divBdr>
                <w:top w:val="none" w:sz="0" w:space="0" w:color="auto"/>
                <w:left w:val="none" w:sz="0" w:space="0" w:color="auto"/>
                <w:bottom w:val="none" w:sz="0" w:space="0" w:color="auto"/>
                <w:right w:val="none" w:sz="0" w:space="0" w:color="auto"/>
              </w:divBdr>
            </w:div>
            <w:div w:id="1206525898">
              <w:marLeft w:val="0"/>
              <w:marRight w:val="0"/>
              <w:marTop w:val="0"/>
              <w:marBottom w:val="0"/>
              <w:divBdr>
                <w:top w:val="none" w:sz="0" w:space="0" w:color="auto"/>
                <w:left w:val="none" w:sz="0" w:space="0" w:color="auto"/>
                <w:bottom w:val="none" w:sz="0" w:space="0" w:color="auto"/>
                <w:right w:val="none" w:sz="0" w:space="0" w:color="auto"/>
              </w:divBdr>
            </w:div>
            <w:div w:id="513419330">
              <w:marLeft w:val="0"/>
              <w:marRight w:val="0"/>
              <w:marTop w:val="0"/>
              <w:marBottom w:val="0"/>
              <w:divBdr>
                <w:top w:val="none" w:sz="0" w:space="0" w:color="auto"/>
                <w:left w:val="none" w:sz="0" w:space="0" w:color="auto"/>
                <w:bottom w:val="none" w:sz="0" w:space="0" w:color="auto"/>
                <w:right w:val="none" w:sz="0" w:space="0" w:color="auto"/>
              </w:divBdr>
            </w:div>
            <w:div w:id="1977300384">
              <w:marLeft w:val="0"/>
              <w:marRight w:val="0"/>
              <w:marTop w:val="0"/>
              <w:marBottom w:val="0"/>
              <w:divBdr>
                <w:top w:val="none" w:sz="0" w:space="0" w:color="auto"/>
                <w:left w:val="none" w:sz="0" w:space="0" w:color="auto"/>
                <w:bottom w:val="none" w:sz="0" w:space="0" w:color="auto"/>
                <w:right w:val="none" w:sz="0" w:space="0" w:color="auto"/>
              </w:divBdr>
            </w:div>
            <w:div w:id="1669795289">
              <w:marLeft w:val="0"/>
              <w:marRight w:val="0"/>
              <w:marTop w:val="0"/>
              <w:marBottom w:val="0"/>
              <w:divBdr>
                <w:top w:val="none" w:sz="0" w:space="0" w:color="auto"/>
                <w:left w:val="none" w:sz="0" w:space="0" w:color="auto"/>
                <w:bottom w:val="none" w:sz="0" w:space="0" w:color="auto"/>
                <w:right w:val="none" w:sz="0" w:space="0" w:color="auto"/>
              </w:divBdr>
            </w:div>
            <w:div w:id="1006977582">
              <w:marLeft w:val="0"/>
              <w:marRight w:val="0"/>
              <w:marTop w:val="0"/>
              <w:marBottom w:val="0"/>
              <w:divBdr>
                <w:top w:val="none" w:sz="0" w:space="0" w:color="auto"/>
                <w:left w:val="none" w:sz="0" w:space="0" w:color="auto"/>
                <w:bottom w:val="none" w:sz="0" w:space="0" w:color="auto"/>
                <w:right w:val="none" w:sz="0" w:space="0" w:color="auto"/>
              </w:divBdr>
            </w:div>
            <w:div w:id="225729114">
              <w:marLeft w:val="0"/>
              <w:marRight w:val="0"/>
              <w:marTop w:val="0"/>
              <w:marBottom w:val="0"/>
              <w:divBdr>
                <w:top w:val="none" w:sz="0" w:space="0" w:color="auto"/>
                <w:left w:val="none" w:sz="0" w:space="0" w:color="auto"/>
                <w:bottom w:val="none" w:sz="0" w:space="0" w:color="auto"/>
                <w:right w:val="none" w:sz="0" w:space="0" w:color="auto"/>
              </w:divBdr>
            </w:div>
            <w:div w:id="1072234832">
              <w:marLeft w:val="0"/>
              <w:marRight w:val="0"/>
              <w:marTop w:val="0"/>
              <w:marBottom w:val="0"/>
              <w:divBdr>
                <w:top w:val="none" w:sz="0" w:space="0" w:color="auto"/>
                <w:left w:val="none" w:sz="0" w:space="0" w:color="auto"/>
                <w:bottom w:val="none" w:sz="0" w:space="0" w:color="auto"/>
                <w:right w:val="none" w:sz="0" w:space="0" w:color="auto"/>
              </w:divBdr>
            </w:div>
            <w:div w:id="1843472592">
              <w:marLeft w:val="0"/>
              <w:marRight w:val="0"/>
              <w:marTop w:val="0"/>
              <w:marBottom w:val="0"/>
              <w:divBdr>
                <w:top w:val="none" w:sz="0" w:space="0" w:color="auto"/>
                <w:left w:val="none" w:sz="0" w:space="0" w:color="auto"/>
                <w:bottom w:val="none" w:sz="0" w:space="0" w:color="auto"/>
                <w:right w:val="none" w:sz="0" w:space="0" w:color="auto"/>
              </w:divBdr>
            </w:div>
            <w:div w:id="939679362">
              <w:marLeft w:val="0"/>
              <w:marRight w:val="0"/>
              <w:marTop w:val="0"/>
              <w:marBottom w:val="0"/>
              <w:divBdr>
                <w:top w:val="none" w:sz="0" w:space="0" w:color="auto"/>
                <w:left w:val="none" w:sz="0" w:space="0" w:color="auto"/>
                <w:bottom w:val="none" w:sz="0" w:space="0" w:color="auto"/>
                <w:right w:val="none" w:sz="0" w:space="0" w:color="auto"/>
              </w:divBdr>
            </w:div>
            <w:div w:id="1053195210">
              <w:marLeft w:val="0"/>
              <w:marRight w:val="0"/>
              <w:marTop w:val="0"/>
              <w:marBottom w:val="0"/>
              <w:divBdr>
                <w:top w:val="none" w:sz="0" w:space="0" w:color="auto"/>
                <w:left w:val="none" w:sz="0" w:space="0" w:color="auto"/>
                <w:bottom w:val="none" w:sz="0" w:space="0" w:color="auto"/>
                <w:right w:val="none" w:sz="0" w:space="0" w:color="auto"/>
              </w:divBdr>
            </w:div>
            <w:div w:id="803304995">
              <w:marLeft w:val="0"/>
              <w:marRight w:val="0"/>
              <w:marTop w:val="0"/>
              <w:marBottom w:val="0"/>
              <w:divBdr>
                <w:top w:val="none" w:sz="0" w:space="0" w:color="auto"/>
                <w:left w:val="none" w:sz="0" w:space="0" w:color="auto"/>
                <w:bottom w:val="none" w:sz="0" w:space="0" w:color="auto"/>
                <w:right w:val="none" w:sz="0" w:space="0" w:color="auto"/>
              </w:divBdr>
            </w:div>
            <w:div w:id="1424959949">
              <w:marLeft w:val="0"/>
              <w:marRight w:val="0"/>
              <w:marTop w:val="0"/>
              <w:marBottom w:val="0"/>
              <w:divBdr>
                <w:top w:val="none" w:sz="0" w:space="0" w:color="auto"/>
                <w:left w:val="none" w:sz="0" w:space="0" w:color="auto"/>
                <w:bottom w:val="none" w:sz="0" w:space="0" w:color="auto"/>
                <w:right w:val="none" w:sz="0" w:space="0" w:color="auto"/>
              </w:divBdr>
            </w:div>
            <w:div w:id="1028944396">
              <w:marLeft w:val="0"/>
              <w:marRight w:val="0"/>
              <w:marTop w:val="0"/>
              <w:marBottom w:val="0"/>
              <w:divBdr>
                <w:top w:val="none" w:sz="0" w:space="0" w:color="auto"/>
                <w:left w:val="none" w:sz="0" w:space="0" w:color="auto"/>
                <w:bottom w:val="none" w:sz="0" w:space="0" w:color="auto"/>
                <w:right w:val="none" w:sz="0" w:space="0" w:color="auto"/>
              </w:divBdr>
            </w:div>
            <w:div w:id="1499151179">
              <w:marLeft w:val="0"/>
              <w:marRight w:val="0"/>
              <w:marTop w:val="0"/>
              <w:marBottom w:val="0"/>
              <w:divBdr>
                <w:top w:val="none" w:sz="0" w:space="0" w:color="auto"/>
                <w:left w:val="none" w:sz="0" w:space="0" w:color="auto"/>
                <w:bottom w:val="none" w:sz="0" w:space="0" w:color="auto"/>
                <w:right w:val="none" w:sz="0" w:space="0" w:color="auto"/>
              </w:divBdr>
            </w:div>
            <w:div w:id="877932184">
              <w:marLeft w:val="0"/>
              <w:marRight w:val="0"/>
              <w:marTop w:val="0"/>
              <w:marBottom w:val="0"/>
              <w:divBdr>
                <w:top w:val="none" w:sz="0" w:space="0" w:color="auto"/>
                <w:left w:val="none" w:sz="0" w:space="0" w:color="auto"/>
                <w:bottom w:val="none" w:sz="0" w:space="0" w:color="auto"/>
                <w:right w:val="none" w:sz="0" w:space="0" w:color="auto"/>
              </w:divBdr>
            </w:div>
            <w:div w:id="436214228">
              <w:marLeft w:val="0"/>
              <w:marRight w:val="0"/>
              <w:marTop w:val="0"/>
              <w:marBottom w:val="0"/>
              <w:divBdr>
                <w:top w:val="none" w:sz="0" w:space="0" w:color="auto"/>
                <w:left w:val="none" w:sz="0" w:space="0" w:color="auto"/>
                <w:bottom w:val="none" w:sz="0" w:space="0" w:color="auto"/>
                <w:right w:val="none" w:sz="0" w:space="0" w:color="auto"/>
              </w:divBdr>
            </w:div>
            <w:div w:id="1511677059">
              <w:marLeft w:val="0"/>
              <w:marRight w:val="0"/>
              <w:marTop w:val="0"/>
              <w:marBottom w:val="0"/>
              <w:divBdr>
                <w:top w:val="none" w:sz="0" w:space="0" w:color="auto"/>
                <w:left w:val="none" w:sz="0" w:space="0" w:color="auto"/>
                <w:bottom w:val="none" w:sz="0" w:space="0" w:color="auto"/>
                <w:right w:val="none" w:sz="0" w:space="0" w:color="auto"/>
              </w:divBdr>
            </w:div>
            <w:div w:id="613097471">
              <w:marLeft w:val="0"/>
              <w:marRight w:val="0"/>
              <w:marTop w:val="0"/>
              <w:marBottom w:val="0"/>
              <w:divBdr>
                <w:top w:val="none" w:sz="0" w:space="0" w:color="auto"/>
                <w:left w:val="none" w:sz="0" w:space="0" w:color="auto"/>
                <w:bottom w:val="none" w:sz="0" w:space="0" w:color="auto"/>
                <w:right w:val="none" w:sz="0" w:space="0" w:color="auto"/>
              </w:divBdr>
            </w:div>
            <w:div w:id="2029217695">
              <w:marLeft w:val="0"/>
              <w:marRight w:val="0"/>
              <w:marTop w:val="0"/>
              <w:marBottom w:val="0"/>
              <w:divBdr>
                <w:top w:val="none" w:sz="0" w:space="0" w:color="auto"/>
                <w:left w:val="none" w:sz="0" w:space="0" w:color="auto"/>
                <w:bottom w:val="none" w:sz="0" w:space="0" w:color="auto"/>
                <w:right w:val="none" w:sz="0" w:space="0" w:color="auto"/>
              </w:divBdr>
            </w:div>
            <w:div w:id="1949577007">
              <w:marLeft w:val="0"/>
              <w:marRight w:val="0"/>
              <w:marTop w:val="0"/>
              <w:marBottom w:val="0"/>
              <w:divBdr>
                <w:top w:val="none" w:sz="0" w:space="0" w:color="auto"/>
                <w:left w:val="none" w:sz="0" w:space="0" w:color="auto"/>
                <w:bottom w:val="none" w:sz="0" w:space="0" w:color="auto"/>
                <w:right w:val="none" w:sz="0" w:space="0" w:color="auto"/>
              </w:divBdr>
            </w:div>
            <w:div w:id="870219044">
              <w:marLeft w:val="0"/>
              <w:marRight w:val="0"/>
              <w:marTop w:val="0"/>
              <w:marBottom w:val="0"/>
              <w:divBdr>
                <w:top w:val="none" w:sz="0" w:space="0" w:color="auto"/>
                <w:left w:val="none" w:sz="0" w:space="0" w:color="auto"/>
                <w:bottom w:val="none" w:sz="0" w:space="0" w:color="auto"/>
                <w:right w:val="none" w:sz="0" w:space="0" w:color="auto"/>
              </w:divBdr>
            </w:div>
            <w:div w:id="1952202181">
              <w:marLeft w:val="0"/>
              <w:marRight w:val="0"/>
              <w:marTop w:val="0"/>
              <w:marBottom w:val="0"/>
              <w:divBdr>
                <w:top w:val="none" w:sz="0" w:space="0" w:color="auto"/>
                <w:left w:val="none" w:sz="0" w:space="0" w:color="auto"/>
                <w:bottom w:val="none" w:sz="0" w:space="0" w:color="auto"/>
                <w:right w:val="none" w:sz="0" w:space="0" w:color="auto"/>
              </w:divBdr>
            </w:div>
            <w:div w:id="1382249500">
              <w:marLeft w:val="0"/>
              <w:marRight w:val="0"/>
              <w:marTop w:val="0"/>
              <w:marBottom w:val="0"/>
              <w:divBdr>
                <w:top w:val="none" w:sz="0" w:space="0" w:color="auto"/>
                <w:left w:val="none" w:sz="0" w:space="0" w:color="auto"/>
                <w:bottom w:val="none" w:sz="0" w:space="0" w:color="auto"/>
                <w:right w:val="none" w:sz="0" w:space="0" w:color="auto"/>
              </w:divBdr>
            </w:div>
            <w:div w:id="31809506">
              <w:marLeft w:val="0"/>
              <w:marRight w:val="0"/>
              <w:marTop w:val="0"/>
              <w:marBottom w:val="0"/>
              <w:divBdr>
                <w:top w:val="none" w:sz="0" w:space="0" w:color="auto"/>
                <w:left w:val="none" w:sz="0" w:space="0" w:color="auto"/>
                <w:bottom w:val="none" w:sz="0" w:space="0" w:color="auto"/>
                <w:right w:val="none" w:sz="0" w:space="0" w:color="auto"/>
              </w:divBdr>
            </w:div>
            <w:div w:id="21128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hinyounhlwar.htun@savethechildren.org" TargetMode="External"/><Relationship Id="rId18" Type="http://schemas.openxmlformats.org/officeDocument/2006/relationships/hyperlink" Target="mailto:khinyounhlwar.htun@savethechildre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enyi.nyi@savethechildren.org" TargetMode="External"/><Relationship Id="rId17" Type="http://schemas.openxmlformats.org/officeDocument/2006/relationships/hyperlink" Target="mailto:cherry.win@savethechildren.org" TargetMode="External"/><Relationship Id="rId2" Type="http://schemas.openxmlformats.org/officeDocument/2006/relationships/numbering" Target="numbering.xml"/><Relationship Id="rId16" Type="http://schemas.openxmlformats.org/officeDocument/2006/relationships/hyperlink" Target="mailto:soenyi.nyi@savethechildr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inyounhlwar.htun@savethechildren.org" TargetMode="External"/><Relationship Id="rId5" Type="http://schemas.openxmlformats.org/officeDocument/2006/relationships/webSettings" Target="webSettings.xml"/><Relationship Id="rId15" Type="http://schemas.openxmlformats.org/officeDocument/2006/relationships/hyperlink" Target="mailto:khinyounhlwar.htun@savethechildren.org" TargetMode="External"/><Relationship Id="rId10" Type="http://schemas.openxmlformats.org/officeDocument/2006/relationships/image" Target="media/image3.png"/><Relationship Id="rId19" Type="http://schemas.openxmlformats.org/officeDocument/2006/relationships/hyperlink" Target="mailto:soenyi.nyi@savethechildre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oenyi.nyi@savethechildre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E9F7-93C7-47CD-8445-614CA648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3144</Words>
  <Characters>17924</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Save the Children</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CBlanchard</dc:creator>
  <cp:lastModifiedBy>Win, Cherry</cp:lastModifiedBy>
  <cp:revision>18</cp:revision>
  <dcterms:created xsi:type="dcterms:W3CDTF">2018-07-05T06:17:00Z</dcterms:created>
  <dcterms:modified xsi:type="dcterms:W3CDTF">2018-11-22T02:06:00Z</dcterms:modified>
</cp:coreProperties>
</file>